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C3A" w:rsidRDefault="00DC07A0">
      <w:pPr>
        <w:spacing w:before="900"/>
        <w:jc w:val="center"/>
      </w:pPr>
      <w:r>
        <w:rPr>
          <w:b/>
          <w:bCs/>
          <w:color w:val="0D2855"/>
          <w:sz w:val="72"/>
          <w:szCs w:val="72"/>
        </w:rPr>
        <w:t>SAP S/4HANA</w:t>
      </w:r>
    </w:p>
    <w:p w:rsidR="00B66C3A" w:rsidRDefault="00DC07A0">
      <w:pPr>
        <w:spacing w:before="30"/>
        <w:jc w:val="center"/>
      </w:pPr>
      <w:r>
        <w:rPr>
          <w:b/>
          <w:bCs/>
          <w:color w:val="1565C0"/>
          <w:sz w:val="50"/>
          <w:szCs w:val="50"/>
        </w:rPr>
        <w:t>SaaS Integration Guide</w:t>
      </w:r>
    </w:p>
    <w:p w:rsidR="00B66C3A" w:rsidRDefault="00DC07A0">
      <w:pPr>
        <w:spacing w:before="70" w:after="40"/>
        <w:jc w:val="center"/>
      </w:pPr>
      <w:r>
        <w:rPr>
          <w:b/>
          <w:bCs/>
          <w:color w:val="2E5D9E"/>
          <w:sz w:val="26"/>
          <w:szCs w:val="26"/>
        </w:rPr>
        <w:t>🟢 SuccessFactors  ·  🔵 Concur  ·  🔴 Ariba  ·  🩵 Fieldglass  ·  🟣 IBP</w:t>
      </w:r>
    </w:p>
    <w:p w:rsidR="00B66C3A" w:rsidRDefault="00DC07A0">
      <w:pPr>
        <w:spacing w:before="30" w:after="60"/>
        <w:jc w:val="center"/>
      </w:pPr>
      <w:r>
        <w:rPr>
          <w:color w:val="0057B8"/>
          <w:sz w:val="22"/>
          <w:szCs w:val="22"/>
        </w:rPr>
        <w:t>Step-by-Step Integration Configuration via SAP Integration Suite &amp; BTP</w:t>
      </w:r>
    </w:p>
    <w:p w:rsidR="00B66C3A" w:rsidRDefault="00B66C3A">
      <w:pPr>
        <w:pBdr>
          <w:bottom w:val="single" w:sz="10" w:space="4" w:color="0057B8"/>
        </w:pBdr>
        <w:spacing w:after="40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B66C3A" w:rsidRDefault="00DC07A0">
            <w:r>
              <w:rPr>
                <w:b/>
                <w:bCs/>
                <w:color w:val="001B40"/>
              </w:rPr>
              <w:t>Document Type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color w:val="333333"/>
              </w:rPr>
              <w:t>Technical Integration Configuration Guide</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b/>
                <w:bCs/>
                <w:color w:val="001B40"/>
              </w:rPr>
              <w:t>Source System</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B66C3A" w:rsidRDefault="00DC07A0">
            <w:r>
              <w:rPr>
                <w:color w:val="333333"/>
              </w:rPr>
              <w:t>SAP S/4HANA 2022 / 2023 (On-Premise &amp; Private Cloud)</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B66C3A" w:rsidRDefault="00DC07A0">
            <w:r>
              <w:rPr>
                <w:b/>
                <w:bCs/>
                <w:color w:val="001B40"/>
              </w:rPr>
              <w:t>SuccessFactors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color w:val="333333"/>
              </w:rPr>
              <w:t>S/4HANA ↔ SAP SuccessFactors HCM — Employee Replication, Payroll, Org</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b/>
                <w:bCs/>
                <w:color w:val="001B40"/>
              </w:rPr>
              <w:t>Concur</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B66C3A" w:rsidRDefault="00DC07A0">
            <w:r>
              <w:rPr>
                <w:color w:val="333333"/>
              </w:rPr>
              <w:t>S/4HANA ↔ SAP Concur — Travel Request, Expense Report, Invoice</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B66C3A" w:rsidRDefault="00DC07A0">
            <w:r>
              <w:rPr>
                <w:b/>
                <w:bCs/>
                <w:color w:val="001B40"/>
              </w:rPr>
              <w:t>Ariba</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color w:val="333333"/>
              </w:rPr>
              <w:t>S/4HANA ↔ SAP Ariba — Procurement, PO, Invoice, Catalog</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b/>
                <w:bCs/>
                <w:color w:val="001B40"/>
              </w:rPr>
              <w:t>Fieldglass</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B66C3A" w:rsidRDefault="00DC07A0">
            <w:r>
              <w:rPr>
                <w:color w:val="333333"/>
              </w:rPr>
              <w:t>S/4HANA ↔ SAP Fieldglass — Contingent Workforce, SOW, Invoice</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B66C3A" w:rsidRDefault="00DC07A0">
            <w:r>
              <w:rPr>
                <w:b/>
                <w:bCs/>
                <w:color w:val="001B40"/>
              </w:rPr>
              <w:t>IBP</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color w:val="333333"/>
              </w:rPr>
              <w:t>S/4HANA ↔ SAP IBP — Demand Planning, Supply Planning, S&amp;OP</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b/>
                <w:bCs/>
                <w:color w:val="001B40"/>
              </w:rPr>
              <w:t>Integration Middleware</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B66C3A" w:rsidRDefault="00DC07A0">
            <w:r>
              <w:rPr>
                <w:color w:val="333333"/>
              </w:rPr>
              <w:t>SAP Integration Suite (Cloud Integration / API Mgt) &amp; SAP BTP</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B66C3A" w:rsidRDefault="00DC07A0">
            <w:r>
              <w:rPr>
                <w:b/>
                <w:bCs/>
                <w:color w:val="001B40"/>
              </w:rPr>
              <w:t>SAP Notes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color w:val="333333"/>
              </w:rPr>
              <w:t>2697731, 2466562, 2595885, 3001821, 2903490</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b/>
                <w:bCs/>
                <w:color w:val="001B40"/>
              </w:rPr>
              <w:t>Prepared By</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B66C3A" w:rsidRDefault="00251B52">
            <w:r>
              <w:rPr>
                <w:rFonts w:ascii="Aptos" w:eastAsia="Times New Roman" w:hAnsi="Aptos"/>
                <w:color w:val="000000"/>
              </w:rPr>
              <w:t xml:space="preserve">M2 Partnering Solution </w:t>
            </w:r>
            <w:bookmarkStart w:id="0" w:name="_GoBack"/>
            <w:bookmarkEnd w:id="0"/>
            <w:r w:rsidR="00DC07A0">
              <w:rPr>
                <w:color w:val="333333"/>
              </w:rPr>
              <w:t>SAP Consulting</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B66C3A" w:rsidRDefault="00DC07A0">
            <w:r>
              <w:rPr>
                <w:b/>
                <w:bCs/>
                <w:color w:val="001B40"/>
              </w:rPr>
              <w:t>Date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color w:val="333333"/>
              </w:rPr>
              <w:t>March 2026</w:t>
            </w:r>
          </w:p>
        </w:tc>
      </w:tr>
      <w:tr w:rsidR="00B66C3A">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B66C3A" w:rsidRDefault="00DC07A0">
            <w:r>
              <w:rPr>
                <w:b/>
                <w:bCs/>
                <w:color w:val="001B40"/>
              </w:rPr>
              <w:t>Version</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B66C3A" w:rsidRDefault="00DC07A0">
            <w:r>
              <w:rPr>
                <w:color w:val="333333"/>
              </w:rPr>
              <w:t>1.0</w:t>
            </w:r>
          </w:p>
        </w:tc>
      </w:tr>
    </w:tbl>
    <w:p w:rsidR="00B66C3A" w:rsidRDefault="00DC07A0">
      <w:r>
        <w:br w:type="page"/>
      </w:r>
    </w:p>
    <w:p w:rsidR="00B66C3A" w:rsidRDefault="00DC07A0">
      <w:pPr>
        <w:pStyle w:val="Heading1"/>
        <w:pBdr>
          <w:bottom w:val="single" w:sz="10" w:space="4" w:color="0057B8"/>
        </w:pBdr>
      </w:pPr>
      <w:r>
        <w:lastRenderedPageBreak/>
        <w:t>1. Overview — S/4HANA SaaS Integration Framework</w:t>
      </w:r>
    </w:p>
    <w:p w:rsidR="00B66C3A" w:rsidRDefault="00DC07A0">
      <w:pPr>
        <w:spacing w:before="60" w:after="120"/>
      </w:pPr>
      <w:r>
        <w:rPr>
          <w:color w:val="222222"/>
        </w:rPr>
        <w:t>SAP's SaaS portfolio extends S/4HANA's core ERP capabilities into specialized cloud domains: HCM (SuccessFactors), Travel &amp; Expense (Concur), Procurement (Ariba), Contingent Labor (Fieldglass), and Integrated Business Planning (IBP). Each SaaS solution integrates with S/4HANA through SAP's standard integration middleware — primarily SAP Integration Suite (formerly SAP Cloud Integration / CPI) running on SAP Business Technology Platform (BTP).</w:t>
      </w:r>
    </w:p>
    <w:p w:rsidR="00B66C3A" w:rsidRDefault="00DC07A0">
      <w:pPr>
        <w:spacing w:before="60" w:after="120"/>
      </w:pPr>
      <w:r>
        <w:rPr>
          <w:color w:val="222222"/>
        </w:rPr>
        <w:t>This guide provides a complete step-by-step integration procedure for each SaaS product, covering prerequisites, middleware configuration, iFlow activation, data mapping, testing, and monitoring. The integration patterns follow SAP's standard Integration Content from SAP Business Accelerator Hub.</w:t>
      </w:r>
    </w:p>
    <w:p w:rsidR="00B66C3A" w:rsidRDefault="00B66C3A">
      <w:pPr>
        <w:spacing w:after="120"/>
      </w:pPr>
    </w:p>
    <w:p w:rsidR="00B66C3A" w:rsidRDefault="00DC07A0">
      <w:pPr>
        <w:pStyle w:val="Heading2"/>
      </w:pPr>
      <w:r>
        <w:t>1.1  Integration Architecture — Common Framework</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200"/>
        <w:gridCol w:w="3200"/>
        <w:gridCol w:w="2680"/>
      </w:tblGrid>
      <w:tr w:rsidR="00B66C3A">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SaaS Solution</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Integration Direction</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Middleware / Protocol</w:t>
            </w:r>
          </w:p>
        </w:tc>
        <w:tc>
          <w:tcPr>
            <w:tcW w:w="2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Key Data Objects</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r>
              <w:rPr>
                <w:b/>
                <w:bCs/>
                <w:color w:val="1B5E20"/>
                <w:sz w:val="19"/>
                <w:szCs w:val="19"/>
              </w:rPr>
              <w:t>🟢 SuccessFactors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Bidirectional (S4↔SF)</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Integration Suite iFlows + SFAPI + OData</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Employee, Org Unit, Job, Cost Center, Payroll</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r>
              <w:rPr>
                <w:b/>
                <w:bCs/>
                <w:color w:val="01579B"/>
                <w:sz w:val="19"/>
                <w:szCs w:val="19"/>
              </w:rPr>
              <w:t>🔵 SAP Concur</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S4→Concur (master) + Concur→S4 (transactions)</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Integration Suite + Concur APIs (REST/JSON)</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Expense Report, Trip, GL Account, Cost Object</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r>
              <w:rPr>
                <w:b/>
                <w:bCs/>
                <w:color w:val="B71C1C"/>
                <w:sz w:val="19"/>
                <w:szCs w:val="19"/>
              </w:rPr>
              <w:t>🔴 SAP Ariba</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Bidirectional (S4↔Ariba)</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Ariba Network + Integration Suite + cXML</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Purchase Order, Invoice, Catalog, Vendor</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r>
              <w:rPr>
                <w:b/>
                <w:bCs/>
                <w:color w:val="004D4D"/>
                <w:sz w:val="19"/>
                <w:szCs w:val="19"/>
              </w:rPr>
              <w:t>🩵 SAP Fieldglass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Bidirectional (S4↔FG)</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Integration Suite iFlows + FG APIs</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Work Order, Time Sheet, Invoice, Supplier</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r>
              <w:rPr>
                <w:b/>
                <w:bCs/>
                <w:color w:val="4A148C"/>
                <w:sz w:val="19"/>
                <w:szCs w:val="19"/>
              </w:rPr>
              <w:t>🟣 SAP IBP</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S4→IBP (actuals) + IBP→S4 (plan)</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Integration Suite + OData + HANA SDI/SDA</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Demand Plan, Supply Plan, Sales Order, Inventory</w:t>
            </w:r>
          </w:p>
        </w:tc>
      </w:tr>
    </w:tbl>
    <w:p w:rsidR="00B66C3A" w:rsidRDefault="00B66C3A">
      <w:pPr>
        <w:spacing w:after="120"/>
      </w:pPr>
    </w:p>
    <w:p w:rsidR="00B66C3A" w:rsidRDefault="00DC07A0">
      <w:pPr>
        <w:pStyle w:val="Heading2"/>
      </w:pPr>
      <w:r>
        <w:t>1.2  SAP Integration Suite — Foundation for All Integrations</w:t>
      </w:r>
    </w:p>
    <w:p w:rsidR="00B66C3A" w:rsidRDefault="00DC07A0">
      <w:pPr>
        <w:spacing w:before="60" w:after="120"/>
      </w:pPr>
      <w:r>
        <w:rPr>
          <w:color w:val="222222"/>
        </w:rPr>
        <w:t>SAP Integration Suite is the central middleware for all five integrations. Before configuring any SaaS integration, the Integration Suite tenant on BTP must be provisioned and configured.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B66C3A">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Component</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Role in Integration</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Cloud Integration (CPI)</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Hosts and executes iFlows — the integration processes that route, transform, and transmit messages between S/4HANA and SaaS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API Management</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Manages and secures APIs exposed by S/4HANA for SaaS consumption; rate limiting, OAuth, developer portal</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Integration Advisor</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Generates message implementation guidelines (MIGs) and mapping guidelines (MAGs) for EDI/B2B integrations (Ariba)</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Open Connectors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Pre-built connectors to Concur, Fieldglass, and other non-SAP cloud systems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Event Mesh</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Asynchronous event-driven messaging (AMQP) for near-real-time updates between S/4HANA and SaaS</w:t>
            </w:r>
          </w:p>
        </w:tc>
      </w:tr>
    </w:tbl>
    <w:p w:rsidR="00B66C3A" w:rsidRDefault="00B66C3A">
      <w:pPr>
        <w:spacing w:after="120"/>
      </w:pPr>
    </w:p>
    <w:p w:rsidR="00B66C3A" w:rsidRDefault="00DC07A0">
      <w:pPr>
        <w:pStyle w:val="Heading2"/>
      </w:pPr>
      <w:r>
        <w:t>1.3  Common Pre-Integration Setup (All SaaS)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5800"/>
        <w:gridCol w:w="2200"/>
        <w:gridCol w:w="1680"/>
      </w:tblGrid>
      <w:tr w:rsidR="00B66C3A">
        <w:tc>
          <w:tcPr>
            <w:tcW w:w="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lastRenderedPageBreak/>
              <w:t>#</w:t>
            </w:r>
          </w:p>
        </w:tc>
        <w:tc>
          <w:tcPr>
            <w:tcW w:w="5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Task</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Transaction / Tool</w:t>
            </w:r>
          </w:p>
        </w:tc>
        <w:tc>
          <w:tcPr>
            <w:tcW w:w="1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Status</w:t>
            </w: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1</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Provision SAP BTP account; activate Integration Suite tenant</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BTP Cockpit → Service Marketplace</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2</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Assign Integration Suite roles: Integration_Provisioner, PI_Business_Expert</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BTP Cockpit → Security → Role Collections</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3</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Configure BTP destination for S/4HANA (RFC/OData): Destination Service → New HTTP/RFC</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BTP Cockpit → Connectivity → Destinations</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4</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Deploy SAP Cloud Connector (SCC) on-premise if S/4HANA is on-prem or private cloud</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SCC Admin (port 8443)</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5</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Configure SCC: add S/4HANA backend system; expose required RFCs and OData services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SCC → Cloud To On-Premise</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6</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Download SAP Business Accelerator Hub integration packages for target SaaS solution</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hub.sap.com → Integration Content</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7</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Import integration packages into Integration Suite tenant</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Integration Suite → Design → Import</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8</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Configure Integration Suite Security Material: OAuth tokens, API keys, certificates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Integration Suite → Monitor → Security Material</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bl>
    <w:p w:rsidR="00B66C3A" w:rsidRDefault="00B66C3A">
      <w:pPr>
        <w:spacing w:after="120"/>
      </w:pPr>
    </w:p>
    <w:p w:rsidR="00B66C3A" w:rsidRDefault="00DC07A0">
      <w:pPr>
        <w:pStyle w:val="Heading2"/>
      </w:pPr>
      <w:r>
        <w:t>1.4  Key SAP Notes — SaaS Integration Reference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B66C3A">
        <w:tc>
          <w:tcPr>
            <w:tcW w:w="1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SAP Note</w:t>
            </w:r>
          </w:p>
        </w:tc>
        <w:tc>
          <w:tcPr>
            <w:tcW w:w="8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Description</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2697731</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SAP S/4HANA Integration with SAP SuccessFactors — master integration note</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2466562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SAP S/4HANA Integration with SAP Concur — integration guide and prerequisites</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2595885</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SAP S/4HANA Integration with SAP Ariba — procurement integration overview</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3001821</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SAP S/4HANA Integration with SAP Fieldglass — configuration guide</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2903490</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SAP S/4HANA Integration with SAP IBP — planning integration prerequisites</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2384105</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SAP Cloud Platform Integration — best practices for CPI iFlow development</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2786060</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SAP Cloud Connector configuration for S/4HANA on-premise connectivity</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2946801</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Integration Suite — OAuth 2.0 configuration for SaaS API authentication</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3089247</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SAP BTP destination configuration for S/4HANA OData services</w:t>
            </w:r>
          </w:p>
        </w:tc>
      </w:tr>
      <w:tr w:rsidR="00B66C3A">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2738656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SAP Business Accelerator Hub — pre-packaged integration flows for SaaS solutions</w:t>
            </w:r>
          </w:p>
        </w:tc>
      </w:tr>
    </w:tbl>
    <w:p w:rsidR="00B66C3A" w:rsidRDefault="00B66C3A">
      <w:pPr>
        <w:spacing w:after="120"/>
      </w:pPr>
    </w:p>
    <w:p w:rsidR="00B66C3A" w:rsidRDefault="00DC07A0">
      <w:r>
        <w:br w:type="page"/>
      </w:r>
    </w:p>
    <w:p w:rsidR="00B66C3A" w:rsidRDefault="00DC07A0">
      <w:pPr>
        <w:pStyle w:val="Heading1"/>
        <w:pBdr>
          <w:bottom w:val="single" w:sz="10" w:space="4" w:color="0057B8"/>
        </w:pBdr>
      </w:pPr>
      <w:r>
        <w:lastRenderedPageBreak/>
        <w:t>2. 🟢 SAP SuccessFactors HCM — Integration with S/4HANA</w:t>
      </w:r>
    </w:p>
    <w:p w:rsidR="00B66C3A" w:rsidRDefault="00DC07A0">
      <w:pPr>
        <w:spacing w:before="60" w:after="120"/>
      </w:pPr>
      <w:r>
        <w:rPr>
          <w:color w:val="222222"/>
        </w:rPr>
        <w:t>SAP SuccessFactors (SF) is SAP's cloud HCM suite covering Employee Central (EC), Recruiting, Learning, Performance, and Succession. The integration with S/4HANA covers employee master data replication (employee → S/4HANA), organizational data (org units, cost centers), payroll posting, and financial data (GL accounts, cost objects). The integration uses SAP's standard Integration Advisor and pre-packaged iFlows from SAP Business Accelerator Hub.</w:t>
      </w:r>
    </w:p>
    <w:p w:rsidR="00B66C3A" w:rsidRDefault="00DC07A0">
      <w:pPr>
        <w:pBdr>
          <w:left w:val="single" w:sz="20" w:space="6" w:color="1B5E20"/>
        </w:pBdr>
        <w:shd w:val="clear" w:color="auto" w:fill="E8F5E9"/>
        <w:spacing w:before="100" w:after="120"/>
        <w:ind w:left="360"/>
      </w:pPr>
      <w:r>
        <w:rPr>
          <w:b/>
          <w:bCs/>
          <w:color w:val="1B5E20"/>
        </w:rPr>
        <w:t xml:space="preserve">🟢 SF: </w:t>
      </w:r>
      <w:r>
        <w:rPr>
          <w:color w:val="333333"/>
        </w:rPr>
        <w:t>The primary integration is Employee Central ↔ S/4HANA. Employee Central is the system of record for HR data; S/4HANA FI/CO consumes employee data for cost center assignments, personnel cost planning, and payroll posting.</w:t>
      </w:r>
    </w:p>
    <w:p w:rsidR="00B66C3A" w:rsidRDefault="00B66C3A">
      <w:pPr>
        <w:spacing w:after="120"/>
      </w:pPr>
    </w:p>
    <w:p w:rsidR="00B66C3A" w:rsidRDefault="00DC07A0">
      <w:pPr>
        <w:pStyle w:val="Heading2"/>
      </w:pPr>
      <w:r>
        <w:t>2.1  SuccessFactors Integration Scenarios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3000"/>
        <w:gridCol w:w="2680"/>
      </w:tblGrid>
      <w:tr w:rsidR="00B66C3A">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Scenario</w:t>
            </w:r>
          </w:p>
        </w:tc>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Direction</w:t>
            </w:r>
          </w:p>
        </w:tc>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S/4HANA Objects</w:t>
            </w:r>
          </w:p>
        </w:tc>
        <w:tc>
          <w:tcPr>
            <w:tcW w:w="2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SF Objects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Employee Replication</w:t>
            </w:r>
          </w:p>
        </w:tc>
        <w:tc>
          <w:tcPr>
            <w:tcW w:w="2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color w:val="1B5E20"/>
                <w:sz w:val="19"/>
                <w:szCs w:val="19"/>
              </w:rPr>
              <w:t>SF EC → S/4HANA</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Business Partner (Employee), Personnel Area</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Employee Central: Personal Info, Employment Info</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Org Structure Replication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B5E20"/>
                <w:sz w:val="19"/>
                <w:szCs w:val="19"/>
              </w:rPr>
              <w:t>SF EC → S/4HANA</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Cost Center, Company Code, Plant</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EC: Department, Business Unit, Legal Entity</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Payroll Posting</w:t>
            </w:r>
          </w:p>
        </w:tc>
        <w:tc>
          <w:tcPr>
            <w:tcW w:w="2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color w:val="1B5E20"/>
                <w:sz w:val="19"/>
                <w:szCs w:val="19"/>
              </w:rPr>
              <w:t>S/4HANA Payroll → S/4HANA FI</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Payroll Journal Entry, GL Account Posting</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EC Payroll: Payroll Results (for EC Payroll scenarios)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Cost Center Assignment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B5E20"/>
                <w:sz w:val="19"/>
                <w:szCs w:val="19"/>
              </w:rPr>
              <w:t>S/4HANA FI/CO → SF EC</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Cost Center master data</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EC: Cost Center field on Employee Job Info</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Time &amp; Attendance</w:t>
            </w:r>
          </w:p>
        </w:tc>
        <w:tc>
          <w:tcPr>
            <w:tcW w:w="2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color w:val="1B5E20"/>
                <w:sz w:val="19"/>
                <w:szCs w:val="19"/>
              </w:rPr>
              <w:t>SF Time → S/4HANA</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CATS Time Sheet, Absence Recording</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SF Time: Time Sheet, Leave Requests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Learning Compliance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B5E20"/>
                <w:sz w:val="19"/>
                <w:szCs w:val="19"/>
              </w:rPr>
              <w:t>SF LMS ↔ S/4HANA HR</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Training cost assignments</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LMS: Completion Records, Curriculum</w:t>
            </w:r>
          </w:p>
        </w:tc>
      </w:tr>
    </w:tbl>
    <w:p w:rsidR="00B66C3A" w:rsidRDefault="00B66C3A">
      <w:pPr>
        <w:spacing w:after="120"/>
      </w:pPr>
    </w:p>
    <w:p w:rsidR="00B66C3A" w:rsidRDefault="00DC07A0">
      <w:pPr>
        <w:pStyle w:val="Heading2"/>
      </w:pPr>
      <w:r>
        <w:t>2.2  Prerequisites (SuccessFactors)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B66C3A">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Prerequisite</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Details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SF API User</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Create API-only user in SuccessFactors Admin Center with: Admin → Manage Users → API Only; assign role: API Admin</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SF OAuth 2.0 Client</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SF Admin Center → OAuth 2.0 Client Application Registration → generate Client ID and Private Key (X.509)</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SF Tenant URL</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Your SF tenant URL: https://&lt;company&gt;.successfactors.com/odata/v2</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S/4HANA HR Activated</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Ensure S/4HANA HCM component active; Business Partner for Employee active (Note 2697731)</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Integration Suite Tenant</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BTP Integration Suite provisioned with Cloud Integration enabled</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iFlow Package Downloaded</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SAP Business Accelerator Hub: 'SAP S/4HANA and SAP SuccessFactors Integration' package</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Cloud Connector</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SCC configured with backend system pointing to S/4HANA RFC and OData services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lastRenderedPageBreak/>
              <w:t>HR Mini-Master</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S/4HANA HR: Infotype 0000/0001/0006/0009 configuration complete for employee data receipt</w:t>
            </w:r>
          </w:p>
        </w:tc>
      </w:tr>
    </w:tbl>
    <w:p w:rsidR="00B66C3A" w:rsidRDefault="00B66C3A">
      <w:pPr>
        <w:spacing w:after="120"/>
      </w:pPr>
    </w:p>
    <w:p w:rsidR="00B66C3A" w:rsidRDefault="00DC07A0">
      <w:pPr>
        <w:pStyle w:val="Heading2"/>
      </w:pPr>
      <w:r>
        <w:t>2.3  Step-by-Step: SF Employee Central → S/4HANA Replication</w:t>
      </w:r>
    </w:p>
    <w:p w:rsidR="00B66C3A" w:rsidRDefault="00DC07A0">
      <w:pPr>
        <w:pStyle w:val="Heading3"/>
      </w:pPr>
      <w:r>
        <w:t>Step 1: Configure SuccessFactors API Connection in Integration Suite</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Monitor → Security Material → Create → OAuth2 Client Credentials</w:t>
      </w:r>
    </w:p>
    <w:p w:rsidR="00B66C3A" w:rsidRDefault="00DC07A0">
      <w:pPr>
        <w:shd w:val="clear" w:color="auto" w:fill="F0F2F5"/>
        <w:spacing w:before="28" w:after="28"/>
        <w:ind w:left="360"/>
      </w:pPr>
      <w:r>
        <w:rPr>
          <w:rFonts w:ascii="Courier New" w:eastAsia="Courier New" w:hAnsi="Courier New" w:cs="Courier New"/>
          <w:color w:val="4527A0"/>
          <w:sz w:val="18"/>
          <w:szCs w:val="18"/>
        </w:rPr>
        <w:t>Name:          SF_OAUTH_CRED</w:t>
      </w:r>
    </w:p>
    <w:p w:rsidR="00B66C3A" w:rsidRDefault="00DC07A0">
      <w:pPr>
        <w:shd w:val="clear" w:color="auto" w:fill="F0F2F5"/>
        <w:spacing w:before="28" w:after="28"/>
        <w:ind w:left="360"/>
      </w:pPr>
      <w:r>
        <w:rPr>
          <w:rFonts w:ascii="Courier New" w:eastAsia="Courier New" w:hAnsi="Courier New" w:cs="Courier New"/>
          <w:color w:val="4527A0"/>
          <w:sz w:val="18"/>
          <w:szCs w:val="18"/>
        </w:rPr>
        <w:t>Grant Type:    SAML Bearer Assertion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Client ID:     &lt;SF_CLIENT_ID&gt; (from SF OAuth app registration)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Token Service URL: https://&lt;company&gt;.successfactors.com/oauth/token</w:t>
      </w:r>
    </w:p>
    <w:p w:rsidR="00B66C3A" w:rsidRDefault="00DC07A0">
      <w:pPr>
        <w:shd w:val="clear" w:color="auto" w:fill="F0F2F5"/>
        <w:spacing w:before="28" w:after="28"/>
        <w:ind w:left="360"/>
      </w:pPr>
      <w:r>
        <w:rPr>
          <w:rFonts w:ascii="Courier New" w:eastAsia="Courier New" w:hAnsi="Courier New" w:cs="Courier New"/>
          <w:color w:val="4527A0"/>
          <w:sz w:val="18"/>
          <w:szCs w:val="18"/>
        </w:rPr>
        <w:t>X.509 Certificate: &lt;paste SF OAuth private key / certificate&gt;</w:t>
      </w:r>
    </w:p>
    <w:p w:rsidR="00B66C3A" w:rsidRDefault="00DC07A0">
      <w:pPr>
        <w:shd w:val="clear" w:color="auto" w:fill="F0F2F5"/>
        <w:spacing w:before="28" w:after="28"/>
        <w:ind w:left="360"/>
      </w:pPr>
      <w:r>
        <w:rPr>
          <w:rFonts w:ascii="Courier New" w:eastAsia="Courier New" w:hAnsi="Courier New" w:cs="Courier New"/>
          <w:color w:val="4527A0"/>
          <w:sz w:val="18"/>
          <w:szCs w:val="18"/>
        </w:rPr>
        <w:t>User:          &lt;SF_API_USER&gt;</w:t>
      </w:r>
    </w:p>
    <w:p w:rsidR="00B66C3A" w:rsidRDefault="00DC07A0">
      <w:pPr>
        <w:shd w:val="clear" w:color="auto" w:fill="F0F2F5"/>
        <w:spacing w:before="28" w:after="28"/>
        <w:ind w:left="360"/>
      </w:pPr>
      <w:r>
        <w:rPr>
          <w:rFonts w:ascii="Courier New" w:eastAsia="Courier New" w:hAnsi="Courier New" w:cs="Courier New"/>
          <w:color w:val="4527A0"/>
          <w:sz w:val="18"/>
          <w:szCs w:val="18"/>
        </w:rPr>
        <w:t>Company ID:    &lt;SF_COMPANY_ID&gt;</w:t>
      </w:r>
    </w:p>
    <w:p w:rsidR="00B66C3A" w:rsidRDefault="00B66C3A">
      <w:pPr>
        <w:spacing w:after="120"/>
      </w:pPr>
    </w:p>
    <w:p w:rsidR="00B66C3A" w:rsidRDefault="00DC07A0">
      <w:pPr>
        <w:pStyle w:val="Heading3"/>
      </w:pPr>
      <w:r>
        <w:t>Step 2: Configure S/4HANA Destination in BTP</w:t>
      </w:r>
    </w:p>
    <w:p w:rsidR="00B66C3A" w:rsidRDefault="00DC07A0">
      <w:pPr>
        <w:shd w:val="clear" w:color="auto" w:fill="F0F2F5"/>
        <w:spacing w:before="28" w:after="28"/>
        <w:ind w:left="360"/>
      </w:pPr>
      <w:r>
        <w:rPr>
          <w:rFonts w:ascii="Courier New" w:eastAsia="Courier New" w:hAnsi="Courier New" w:cs="Courier New"/>
          <w:color w:val="4527A0"/>
          <w:sz w:val="18"/>
          <w:szCs w:val="18"/>
        </w:rPr>
        <w:t># BTP Cockpit → Connectivity → Destinations → New</w:t>
      </w:r>
    </w:p>
    <w:p w:rsidR="00B66C3A" w:rsidRDefault="00DC07A0">
      <w:pPr>
        <w:shd w:val="clear" w:color="auto" w:fill="F0F2F5"/>
        <w:spacing w:before="28" w:after="28"/>
        <w:ind w:left="360"/>
      </w:pPr>
      <w:r>
        <w:rPr>
          <w:rFonts w:ascii="Courier New" w:eastAsia="Courier New" w:hAnsi="Courier New" w:cs="Courier New"/>
          <w:color w:val="4527A0"/>
          <w:sz w:val="18"/>
          <w:szCs w:val="18"/>
        </w:rPr>
        <w:t>Name:          S4H_HR_DESTINATION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Type:          RFC or HTTP (OData)</w:t>
      </w:r>
    </w:p>
    <w:p w:rsidR="00B66C3A" w:rsidRDefault="00DC07A0">
      <w:pPr>
        <w:shd w:val="clear" w:color="auto" w:fill="F0F2F5"/>
        <w:spacing w:before="28" w:after="28"/>
        <w:ind w:left="360"/>
      </w:pPr>
      <w:r>
        <w:rPr>
          <w:rFonts w:ascii="Courier New" w:eastAsia="Courier New" w:hAnsi="Courier New" w:cs="Courier New"/>
          <w:color w:val="4527A0"/>
          <w:sz w:val="18"/>
          <w:szCs w:val="18"/>
        </w:rPr>
        <w:t>URL:           https://virtual-host:virtual-port (via SCC)</w:t>
      </w:r>
    </w:p>
    <w:p w:rsidR="00B66C3A" w:rsidRDefault="00DC07A0">
      <w:pPr>
        <w:shd w:val="clear" w:color="auto" w:fill="F0F2F5"/>
        <w:spacing w:before="28" w:after="28"/>
        <w:ind w:left="360"/>
      </w:pPr>
      <w:r>
        <w:rPr>
          <w:rFonts w:ascii="Courier New" w:eastAsia="Courier New" w:hAnsi="Courier New" w:cs="Courier New"/>
          <w:color w:val="4527A0"/>
          <w:sz w:val="18"/>
          <w:szCs w:val="18"/>
        </w:rPr>
        <w:t>Authentication: BasicAuthentication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User:          S4H_INTEGRATION_USER</w:t>
      </w:r>
    </w:p>
    <w:p w:rsidR="00B66C3A" w:rsidRDefault="00DC07A0">
      <w:pPr>
        <w:shd w:val="clear" w:color="auto" w:fill="F0F2F5"/>
        <w:spacing w:before="28" w:after="28"/>
        <w:ind w:left="360"/>
      </w:pPr>
      <w:r>
        <w:rPr>
          <w:rFonts w:ascii="Courier New" w:eastAsia="Courier New" w:hAnsi="Courier New" w:cs="Courier New"/>
          <w:color w:val="4527A0"/>
          <w:sz w:val="18"/>
          <w:szCs w:val="18"/>
        </w:rPr>
        <w:t>Password:      &lt;integration user password&gt;</w:t>
      </w:r>
    </w:p>
    <w:p w:rsidR="00B66C3A" w:rsidRDefault="00DC07A0">
      <w:pPr>
        <w:shd w:val="clear" w:color="auto" w:fill="F0F2F5"/>
        <w:spacing w:before="28" w:after="28"/>
        <w:ind w:left="360"/>
      </w:pPr>
      <w:r>
        <w:rPr>
          <w:rFonts w:ascii="Courier New" w:eastAsia="Courier New" w:hAnsi="Courier New" w:cs="Courier New"/>
          <w:color w:val="4527A0"/>
          <w:sz w:val="18"/>
          <w:szCs w:val="18"/>
        </w:rPr>
        <w:t>Properties (Additional):</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jco.client.client = 100</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jco.client.lang   = EN</w:t>
      </w:r>
    </w:p>
    <w:p w:rsidR="00B66C3A" w:rsidRDefault="00B66C3A">
      <w:pPr>
        <w:spacing w:after="120"/>
      </w:pPr>
    </w:p>
    <w:p w:rsidR="00B66C3A" w:rsidRDefault="00DC07A0">
      <w:pPr>
        <w:pStyle w:val="Heading3"/>
      </w:pPr>
      <w:r>
        <w:t>Step 3: Import and Configure SuccessFactors iFlow Package</w:t>
      </w:r>
    </w:p>
    <w:p w:rsidR="00B66C3A" w:rsidRDefault="00DC07A0">
      <w:pPr>
        <w:pStyle w:val="ListParagraph"/>
        <w:numPr>
          <w:ilvl w:val="0"/>
          <w:numId w:val="2"/>
        </w:numPr>
        <w:spacing w:before="50" w:after="60"/>
      </w:pPr>
      <w:r>
        <w:rPr>
          <w:color w:val="222222"/>
        </w:rPr>
        <w:t>Integration Suite → Design → Import Package: 'SAP SuccessFactors Employee Central to SAP S/4HANA'</w:t>
      </w:r>
    </w:p>
    <w:p w:rsidR="00B66C3A" w:rsidRDefault="00DC07A0">
      <w:pPr>
        <w:pStyle w:val="ListParagraph"/>
        <w:numPr>
          <w:ilvl w:val="0"/>
          <w:numId w:val="2"/>
        </w:numPr>
        <w:spacing w:before="50" w:after="60"/>
      </w:pPr>
      <w:r>
        <w:rPr>
          <w:color w:val="222222"/>
        </w:rPr>
        <w:t>Open package → find iFlow: 'Replicate Employee from SAP SuccessFactors to SAP S/4HANA'</w:t>
      </w:r>
    </w:p>
    <w:p w:rsidR="00B66C3A" w:rsidRDefault="00DC07A0">
      <w:pPr>
        <w:pStyle w:val="ListParagraph"/>
        <w:numPr>
          <w:ilvl w:val="0"/>
          <w:numId w:val="2"/>
        </w:numPr>
        <w:spacing w:before="50" w:after="60"/>
      </w:pPr>
      <w:r>
        <w:rPr>
          <w:color w:val="222222"/>
        </w:rPr>
        <w:t>Click iFlow → Configure → set parameters:</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SF_API_URL:        https://&lt;company&gt;.successfactors.com</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SF_COMPANY_ID:     &lt;your_company_id&gt;</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SF_API_CREDENTIAL: SF_OAUTH_CRED</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S4H_RECEIVER:      S4H_HR_DESTINATION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DELTA_SYNC_FIELD:  lastModifiedDateTime</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REPLICATION_MODE:  DELTA (or FULL for initial load)</w:t>
      </w:r>
    </w:p>
    <w:p w:rsidR="00B66C3A" w:rsidRDefault="00DC07A0">
      <w:pPr>
        <w:pStyle w:val="ListParagraph"/>
        <w:numPr>
          <w:ilvl w:val="0"/>
          <w:numId w:val="2"/>
        </w:numPr>
        <w:spacing w:before="50" w:after="60"/>
      </w:pPr>
      <w:r>
        <w:rPr>
          <w:color w:val="222222"/>
        </w:rPr>
        <w:t>Save → Deploy</w:t>
      </w:r>
    </w:p>
    <w:p w:rsidR="00B66C3A" w:rsidRDefault="00B66C3A">
      <w:pPr>
        <w:spacing w:after="120"/>
      </w:pPr>
    </w:p>
    <w:p w:rsidR="00B66C3A" w:rsidRDefault="00DC07A0">
      <w:pPr>
        <w:pStyle w:val="Heading3"/>
      </w:pPr>
      <w:r>
        <w:t>Step 4: Configure S/4HANA to Receive Employee Data</w:t>
      </w: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 Activate Business Partner for Employee</w:t>
      </w:r>
    </w:p>
    <w:p w:rsidR="00B66C3A" w:rsidRDefault="00DC07A0">
      <w:pPr>
        <w:shd w:val="clear" w:color="auto" w:fill="F0F2F5"/>
        <w:spacing w:before="28" w:after="28"/>
        <w:ind w:left="360"/>
      </w:pPr>
      <w:r>
        <w:rPr>
          <w:rFonts w:ascii="Courier New" w:eastAsia="Courier New" w:hAnsi="Courier New" w:cs="Courier New"/>
          <w:color w:val="4527A0"/>
          <w:sz w:val="18"/>
          <w:szCs w:val="18"/>
        </w:rPr>
        <w:t># Transaction: SPRO → SAP Customizing → Cross-Application Components</w:t>
      </w:r>
    </w:p>
    <w:p w:rsidR="00B66C3A" w:rsidRDefault="00DC07A0">
      <w:pPr>
        <w:shd w:val="clear" w:color="auto" w:fill="F0F2F5"/>
        <w:spacing w:before="28" w:after="28"/>
        <w:ind w:left="360"/>
      </w:pPr>
      <w:r>
        <w:rPr>
          <w:rFonts w:ascii="Courier New" w:eastAsia="Courier New" w:hAnsi="Courier New" w:cs="Courier New"/>
          <w:color w:val="4527A0"/>
          <w:sz w:val="18"/>
          <w:szCs w:val="18"/>
        </w:rPr>
        <w:t>#   → SAP Business Partner → Business Partner → Basic Settings</w:t>
      </w:r>
    </w:p>
    <w:p w:rsidR="00B66C3A" w:rsidRDefault="00DC07A0">
      <w:pPr>
        <w:shd w:val="clear" w:color="auto" w:fill="F0F2F5"/>
        <w:spacing w:before="28" w:after="28"/>
        <w:ind w:left="360"/>
      </w:pPr>
      <w:r>
        <w:rPr>
          <w:rFonts w:ascii="Courier New" w:eastAsia="Courier New" w:hAnsi="Courier New" w:cs="Courier New"/>
          <w:color w:val="4527A0"/>
          <w:sz w:val="18"/>
          <w:szCs w:val="18"/>
        </w:rPr>
        <w:t>#   → Business Partner Settings → Number Ranges for Business Partner</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Configure Employee BP grouping</w:t>
      </w:r>
    </w:p>
    <w:p w:rsidR="00B66C3A" w:rsidRDefault="00DC07A0">
      <w:pPr>
        <w:shd w:val="clear" w:color="auto" w:fill="F0F2F5"/>
        <w:spacing w:before="28" w:after="28"/>
        <w:ind w:left="360"/>
      </w:pPr>
      <w:r>
        <w:rPr>
          <w:rFonts w:ascii="Courier New" w:eastAsia="Courier New" w:hAnsi="Courier New" w:cs="Courier New"/>
          <w:color w:val="4527A0"/>
          <w:sz w:val="18"/>
          <w:szCs w:val="18"/>
        </w:rPr>
        <w:t># SPRO → Personnel Management → Employee Central Replication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 Activate SuccessFactors Integration: Check box 'Activate EC Integration'</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lastRenderedPageBreak/>
        <w:t># Create integration user in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SU01 → Create user: S4H_SF_INBOUND</w:t>
      </w:r>
    </w:p>
    <w:p w:rsidR="00B66C3A" w:rsidRDefault="00DC07A0">
      <w:pPr>
        <w:shd w:val="clear" w:color="auto" w:fill="F0F2F5"/>
        <w:spacing w:before="28" w:after="28"/>
        <w:ind w:left="360"/>
      </w:pPr>
      <w:r>
        <w:rPr>
          <w:rFonts w:ascii="Courier New" w:eastAsia="Courier New" w:hAnsi="Courier New" w:cs="Courier New"/>
          <w:color w:val="4527A0"/>
          <w:sz w:val="18"/>
          <w:szCs w:val="18"/>
        </w:rPr>
        <w:t># User Type: System</w:t>
      </w:r>
    </w:p>
    <w:p w:rsidR="00B66C3A" w:rsidRDefault="00DC07A0">
      <w:pPr>
        <w:shd w:val="clear" w:color="auto" w:fill="F0F2F5"/>
        <w:spacing w:before="28" w:after="28"/>
        <w:ind w:left="360"/>
      </w:pPr>
      <w:r>
        <w:rPr>
          <w:rFonts w:ascii="Courier New" w:eastAsia="Courier New" w:hAnsi="Courier New" w:cs="Courier New"/>
          <w:color w:val="4527A0"/>
          <w:sz w:val="18"/>
          <w:szCs w:val="18"/>
        </w:rPr>
        <w:t># Assign role: SAP_HR_ECR_INTEGRATION_ALL</w:t>
      </w:r>
    </w:p>
    <w:p w:rsidR="00B66C3A" w:rsidRDefault="00B66C3A">
      <w:pPr>
        <w:spacing w:after="120"/>
      </w:pPr>
    </w:p>
    <w:p w:rsidR="00B66C3A" w:rsidRDefault="00DC07A0">
      <w:pPr>
        <w:pStyle w:val="Heading3"/>
      </w:pPr>
      <w:r>
        <w:t>Step 5: Configure Org Unit / Cost Center Replication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iFlow: 'Replicate Org Unit from SF to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Configuration parameters:</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SF_ENTITY:         Department (maps to S4H Cost Center)</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S4H_TARGET:        FICA_CCTR (Cost Center entity)</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MAP_COMPANY:       true (Legal Entity → Company Code)</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MAP_PLANT:         true (Division → Plant)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Activate Cost Center creation via integration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SPRO → Controlling → Cost Center Accounting → Actual Postings</w:t>
      </w:r>
    </w:p>
    <w:p w:rsidR="00B66C3A" w:rsidRDefault="00DC07A0">
      <w:pPr>
        <w:shd w:val="clear" w:color="auto" w:fill="F0F2F5"/>
        <w:spacing w:before="28" w:after="28"/>
        <w:ind w:left="360"/>
      </w:pPr>
      <w:r>
        <w:rPr>
          <w:rFonts w:ascii="Courier New" w:eastAsia="Courier New" w:hAnsi="Courier New" w:cs="Courier New"/>
          <w:color w:val="4527A0"/>
          <w:sz w:val="18"/>
          <w:szCs w:val="18"/>
        </w:rPr>
        <w:t>#   → Manual Actual Cost Postings → Allow automatic CC creation from SF</w:t>
      </w:r>
    </w:p>
    <w:p w:rsidR="00B66C3A" w:rsidRDefault="00B66C3A">
      <w:pPr>
        <w:spacing w:after="120"/>
      </w:pPr>
    </w:p>
    <w:p w:rsidR="00B66C3A" w:rsidRDefault="00DC07A0">
      <w:pPr>
        <w:pStyle w:val="Heading3"/>
      </w:pPr>
      <w:r>
        <w:t>Step 6: Run Initial Full Load &amp; Monitor</w:t>
      </w:r>
    </w:p>
    <w:p w:rsidR="00B66C3A" w:rsidRDefault="00DC07A0">
      <w:pPr>
        <w:shd w:val="clear" w:color="auto" w:fill="F0F2F5"/>
        <w:spacing w:before="28" w:after="28"/>
        <w:ind w:left="360"/>
      </w:pPr>
      <w:r>
        <w:rPr>
          <w:rFonts w:ascii="Courier New" w:eastAsia="Courier New" w:hAnsi="Courier New" w:cs="Courier New"/>
          <w:color w:val="4527A0"/>
          <w:sz w:val="18"/>
          <w:szCs w:val="18"/>
        </w:rPr>
        <w:t># In Integration Suite → Monitor → Message Processing</w:t>
      </w:r>
    </w:p>
    <w:p w:rsidR="00B66C3A" w:rsidRDefault="00DC07A0">
      <w:pPr>
        <w:shd w:val="clear" w:color="auto" w:fill="F0F2F5"/>
        <w:spacing w:before="28" w:after="28"/>
        <w:ind w:left="360"/>
      </w:pPr>
      <w:r>
        <w:rPr>
          <w:rFonts w:ascii="Courier New" w:eastAsia="Courier New" w:hAnsi="Courier New" w:cs="Courier New"/>
          <w:color w:val="4527A0"/>
          <w:sz w:val="18"/>
          <w:szCs w:val="18"/>
        </w:rPr>
        <w:t># Filter: Sender=SuccessFactors; Date=Today; Status=All</w:t>
      </w:r>
    </w:p>
    <w:p w:rsidR="00B66C3A" w:rsidRDefault="00DC07A0">
      <w:pPr>
        <w:shd w:val="clear" w:color="auto" w:fill="F0F2F5"/>
        <w:spacing w:before="28" w:after="28"/>
        <w:ind w:left="360"/>
      </w:pPr>
      <w:r>
        <w:rPr>
          <w:rFonts w:ascii="Courier New" w:eastAsia="Courier New" w:hAnsi="Courier New" w:cs="Courier New"/>
          <w:color w:val="4527A0"/>
          <w:sz w:val="18"/>
          <w:szCs w:val="18"/>
        </w:rPr>
        <w:t># Initial load may take 30–120 minutes depending on employee count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Trigger manual replication for testing</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Design → iFlow: Replicate Employee</w:t>
      </w:r>
    </w:p>
    <w:p w:rsidR="00B66C3A" w:rsidRDefault="00DC07A0">
      <w:pPr>
        <w:shd w:val="clear" w:color="auto" w:fill="F0F2F5"/>
        <w:spacing w:before="28" w:after="28"/>
        <w:ind w:left="360"/>
      </w:pPr>
      <w:r>
        <w:rPr>
          <w:rFonts w:ascii="Courier New" w:eastAsia="Courier New" w:hAnsi="Courier New" w:cs="Courier New"/>
          <w:color w:val="4527A0"/>
          <w:sz w:val="18"/>
          <w:szCs w:val="18"/>
        </w:rPr>
        <w:t># → Test → Send → use filter for single employee:</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Payload: { "employeeId": "EMP001" }</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Verify in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BP → search for employee by personnel number</w:t>
      </w:r>
    </w:p>
    <w:p w:rsidR="00B66C3A" w:rsidRDefault="00DC07A0">
      <w:pPr>
        <w:shd w:val="clear" w:color="auto" w:fill="F0F2F5"/>
        <w:spacing w:before="28" w:after="28"/>
        <w:ind w:left="360"/>
      </w:pPr>
      <w:r>
        <w:rPr>
          <w:rFonts w:ascii="Courier New" w:eastAsia="Courier New" w:hAnsi="Courier New" w:cs="Courier New"/>
          <w:color w:val="4527A0"/>
          <w:sz w:val="18"/>
          <w:szCs w:val="18"/>
        </w:rPr>
        <w:t># SM58 → check for any RFC call failures</w:t>
      </w:r>
    </w:p>
    <w:p w:rsidR="00B66C3A" w:rsidRDefault="00B66C3A">
      <w:pPr>
        <w:spacing w:after="120"/>
      </w:pPr>
    </w:p>
    <w:p w:rsidR="00B66C3A" w:rsidRDefault="00DC07A0">
      <w:pPr>
        <w:pStyle w:val="Heading2"/>
      </w:pPr>
      <w:r>
        <w:t>2.4  Payroll Posting — SuccessFactors Payroll → S/4HANA FI</w:t>
      </w:r>
    </w:p>
    <w:p w:rsidR="00B66C3A" w:rsidRDefault="00DC07A0">
      <w:pPr>
        <w:shd w:val="clear" w:color="auto" w:fill="F0F2F5"/>
        <w:spacing w:before="28" w:after="28"/>
        <w:ind w:left="360"/>
      </w:pPr>
      <w:r>
        <w:rPr>
          <w:rFonts w:ascii="Courier New" w:eastAsia="Courier New" w:hAnsi="Courier New" w:cs="Courier New"/>
          <w:color w:val="4527A0"/>
          <w:sz w:val="18"/>
          <w:szCs w:val="18"/>
        </w:rPr>
        <w:t># For EC Payroll scenarios — configure posting to S/4HANA GL</w:t>
      </w:r>
    </w:p>
    <w:p w:rsidR="00B66C3A" w:rsidRDefault="00DC07A0">
      <w:pPr>
        <w:shd w:val="clear" w:color="auto" w:fill="F0F2F5"/>
        <w:spacing w:before="28" w:after="28"/>
        <w:ind w:left="360"/>
      </w:pPr>
      <w:r>
        <w:rPr>
          <w:rFonts w:ascii="Courier New" w:eastAsia="Courier New" w:hAnsi="Courier New" w:cs="Courier New"/>
          <w:color w:val="4527A0"/>
          <w:sz w:val="18"/>
          <w:szCs w:val="18"/>
        </w:rPr>
        <w:t># SPRO → Payroll → Payroll: Global → Reporting for Posting to Accounting</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Wage type mapping in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PC00_M99_CIPE → Payroll posting run</w:t>
      </w:r>
    </w:p>
    <w:p w:rsidR="00B66C3A" w:rsidRDefault="00DC07A0">
      <w:pPr>
        <w:shd w:val="clear" w:color="auto" w:fill="F0F2F5"/>
        <w:spacing w:before="28" w:after="28"/>
        <w:ind w:left="360"/>
      </w:pPr>
      <w:r>
        <w:rPr>
          <w:rFonts w:ascii="Courier New" w:eastAsia="Courier New" w:hAnsi="Courier New" w:cs="Courier New"/>
          <w:color w:val="4527A0"/>
          <w:sz w:val="18"/>
          <w:szCs w:val="18"/>
        </w:rPr>
        <w:t># Check posting document in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FB03 → document type: HR (payroll document)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Reconciliation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PC_PAYRESULT → verify payroll results mapped correctly to GL accounts</w:t>
      </w:r>
    </w:p>
    <w:p w:rsidR="00B66C3A" w:rsidRDefault="00B66C3A">
      <w:pPr>
        <w:spacing w:after="120"/>
      </w:pPr>
    </w:p>
    <w:p w:rsidR="00B66C3A" w:rsidRDefault="00DC07A0">
      <w:pPr>
        <w:pStyle w:val="Heading2"/>
      </w:pPr>
      <w:r>
        <w:t>2.5  SuccessFactors Integration Testing Checklist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6800"/>
        <w:gridCol w:w="1600"/>
        <w:gridCol w:w="1280"/>
      </w:tblGrid>
      <w:tr w:rsidR="00B66C3A">
        <w:tc>
          <w:tcPr>
            <w:tcW w:w="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w:t>
            </w:r>
          </w:p>
        </w:tc>
        <w:tc>
          <w:tcPr>
            <w:tcW w:w="6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Test Scenario</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Expected Result</w:t>
            </w:r>
          </w:p>
        </w:tc>
        <w:tc>
          <w:tcPr>
            <w:tcW w:w="1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Pass?</w:t>
            </w: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1</w:t>
            </w:r>
          </w:p>
        </w:tc>
        <w:tc>
          <w:tcPr>
            <w:tcW w:w="6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New hire in SF EC replicates to S/4HANA as Business Partner within 30 min</w:t>
            </w:r>
          </w:p>
        </w:tc>
        <w:tc>
          <w:tcPr>
            <w:tcW w:w="16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color w:val="1B5E20"/>
                <w:sz w:val="19"/>
                <w:szCs w:val="19"/>
              </w:rPr>
              <w:t>BP created in S/4HANA</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lastRenderedPageBreak/>
              <w:t>2</w:t>
            </w:r>
          </w:p>
        </w:tc>
        <w:tc>
          <w:tcPr>
            <w:tcW w:w="6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Org unit (Department) created in SF replicates as Cost Center to S/4HANA</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B5E20"/>
                <w:sz w:val="19"/>
                <w:szCs w:val="19"/>
              </w:rPr>
              <w:t>CC created in S/4HANA</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3</w:t>
            </w:r>
          </w:p>
        </w:tc>
        <w:tc>
          <w:tcPr>
            <w:tcW w:w="6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Employee termination in SF triggers status update in S/4HANA BP</w:t>
            </w:r>
          </w:p>
        </w:tc>
        <w:tc>
          <w:tcPr>
            <w:tcW w:w="16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color w:val="1B5E20"/>
                <w:sz w:val="19"/>
                <w:szCs w:val="19"/>
              </w:rPr>
              <w:t>BP marked inactive</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4</w:t>
            </w:r>
          </w:p>
        </w:tc>
        <w:tc>
          <w:tcPr>
            <w:tcW w:w="6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Cost center change in SF updates employee's cost center assignment in S/4HANA</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B5E20"/>
                <w:sz w:val="19"/>
                <w:szCs w:val="19"/>
              </w:rPr>
              <w:t>CC assignment updated</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5</w:t>
            </w:r>
          </w:p>
        </w:tc>
        <w:tc>
          <w:tcPr>
            <w:tcW w:w="6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Delta sync runs every 15 min; only changed employees replicated</w:t>
            </w:r>
          </w:p>
        </w:tc>
        <w:tc>
          <w:tcPr>
            <w:tcW w:w="16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color w:val="1B5E20"/>
                <w:sz w:val="19"/>
                <w:szCs w:val="19"/>
              </w:rPr>
              <w:t>Reduced message volume</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6</w:t>
            </w:r>
          </w:p>
        </w:tc>
        <w:tc>
          <w:tcPr>
            <w:tcW w:w="6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Failed replication message appears in Integration Suite Monitor with error</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B5E20"/>
                <w:sz w:val="19"/>
                <w:szCs w:val="19"/>
              </w:rPr>
              <w:t>Alert received</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7</w:t>
            </w:r>
          </w:p>
        </w:tc>
        <w:tc>
          <w:tcPr>
            <w:tcW w:w="6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Time sheet approval in SF Time creates CATS entry in S/4HANA</w:t>
            </w:r>
          </w:p>
        </w:tc>
        <w:tc>
          <w:tcPr>
            <w:tcW w:w="16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color w:val="1B5E20"/>
                <w:sz w:val="19"/>
                <w:szCs w:val="19"/>
              </w:rPr>
              <w:t>CATS record created</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8</w:t>
            </w:r>
          </w:p>
        </w:tc>
        <w:tc>
          <w:tcPr>
            <w:tcW w:w="6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Cost center master data pushed from S/4HANA CO → SF EC cost center field</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B5E20"/>
                <w:sz w:val="19"/>
                <w:szCs w:val="19"/>
              </w:rPr>
              <w:t>SF field populated</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bl>
    <w:p w:rsidR="00B66C3A" w:rsidRDefault="00B66C3A">
      <w:pPr>
        <w:spacing w:after="120"/>
      </w:pPr>
    </w:p>
    <w:p w:rsidR="00B66C3A" w:rsidRDefault="00DC07A0">
      <w:r>
        <w:br w:type="page"/>
      </w:r>
    </w:p>
    <w:p w:rsidR="00B66C3A" w:rsidRDefault="00DC07A0">
      <w:pPr>
        <w:pStyle w:val="Heading1"/>
        <w:pBdr>
          <w:bottom w:val="single" w:sz="10" w:space="4" w:color="0057B8"/>
        </w:pBdr>
      </w:pPr>
      <w:r>
        <w:lastRenderedPageBreak/>
        <w:t>3. 🔵 SAP Concur — Integration with S/4HANA</w:t>
      </w:r>
    </w:p>
    <w:p w:rsidR="00B66C3A" w:rsidRDefault="00DC07A0">
      <w:pPr>
        <w:spacing w:before="60" w:after="120"/>
      </w:pPr>
      <w:r>
        <w:rPr>
          <w:color w:val="222222"/>
        </w:rPr>
        <w:t>SAP Concur is the cloud solution for travel booking, expense management, and invoice processing. The integration with S/4HANA enables master data flow (employees, cost objects, GL accounts, vendors from S/4HANA → Concur) and transaction flow (expense reports and invoices from Concur → S/4HANA for accounting). Integration uses SAP Integration Suite's pre-packaged Concur iFlows and Concur's REST APIs.</w:t>
      </w:r>
    </w:p>
    <w:p w:rsidR="00B66C3A" w:rsidRDefault="00DC07A0">
      <w:pPr>
        <w:pBdr>
          <w:left w:val="single" w:sz="20" w:space="6" w:color="01579B"/>
        </w:pBdr>
        <w:shd w:val="clear" w:color="auto" w:fill="E3F2FD"/>
        <w:spacing w:before="100" w:after="120"/>
        <w:ind w:left="360"/>
      </w:pPr>
      <w:r>
        <w:rPr>
          <w:b/>
          <w:bCs/>
          <w:color w:val="01579B"/>
        </w:rPr>
        <w:t xml:space="preserve">🔵 CONCUR: </w:t>
      </w:r>
      <w:r>
        <w:rPr>
          <w:color w:val="333333"/>
        </w:rPr>
        <w:t>Concur integration has two distinct directions: Master Data (S/4HANA pushes GL accounts, cost centers, employees TO Concur) and Transactions (Concur pushes approved expense reports and invoices TO S/4HANA for posting).</w:t>
      </w:r>
    </w:p>
    <w:p w:rsidR="00B66C3A" w:rsidRDefault="00B66C3A">
      <w:pPr>
        <w:spacing w:after="120"/>
      </w:pPr>
    </w:p>
    <w:p w:rsidR="00B66C3A" w:rsidRDefault="00DC07A0">
      <w:pPr>
        <w:pStyle w:val="Heading2"/>
      </w:pPr>
      <w:r>
        <w:t>3.1  Concur Integration Scenarios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3000"/>
        <w:gridCol w:w="2680"/>
      </w:tblGrid>
      <w:tr w:rsidR="00B66C3A">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Scenario</w:t>
            </w:r>
          </w:p>
        </w:tc>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Direction</w:t>
            </w:r>
          </w:p>
        </w:tc>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S/4HANA Objects</w:t>
            </w:r>
          </w:p>
        </w:tc>
        <w:tc>
          <w:tcPr>
            <w:tcW w:w="2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Concur Objects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Employee Master Sync</w:t>
            </w:r>
          </w:p>
        </w:tc>
        <w:tc>
          <w:tcPr>
            <w:tcW w:w="2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color w:val="01579B"/>
                <w:sz w:val="19"/>
                <w:szCs w:val="19"/>
              </w:rPr>
              <w:t>S/4HANA → Concur</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HR Master Data (PA30/PA20)</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Concur User Profile</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GL Account Replication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01579B"/>
                <w:sz w:val="19"/>
                <w:szCs w:val="19"/>
              </w:rPr>
              <w:t>S/4HANA → Concur</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GL Account (FS00)</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Concur Expense Type mapping</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Cost Center / WBS Replication</w:t>
            </w:r>
          </w:p>
        </w:tc>
        <w:tc>
          <w:tcPr>
            <w:tcW w:w="2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color w:val="01579B"/>
                <w:sz w:val="19"/>
                <w:szCs w:val="19"/>
              </w:rPr>
              <w:t>S/4HANA → Concur</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Cost Center, WBS Element, IO</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Concur Cost Allocation codes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Expense Report Posting</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01579B"/>
                <w:sz w:val="19"/>
                <w:szCs w:val="19"/>
              </w:rPr>
              <w:t>Concur → S/4HANA</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FI Document, GL Posting, Vendor Invoice</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Approved Expense Report</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Travel Request Posting</w:t>
            </w:r>
          </w:p>
        </w:tc>
        <w:tc>
          <w:tcPr>
            <w:tcW w:w="2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color w:val="01579B"/>
                <w:sz w:val="19"/>
                <w:szCs w:val="19"/>
              </w:rPr>
              <w:t>Concur → S/4HANA</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 Commitment, Budget Check</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Approved Travel Request</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Vendor Invoice (Concur Invoice)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01579B"/>
                <w:sz w:val="19"/>
                <w:szCs w:val="19"/>
              </w:rPr>
              <w:t>Concur → S/4HANA</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MIRO / FI Vendor Invoice</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Concur Invoice (AP)</w:t>
            </w:r>
          </w:p>
        </w:tc>
      </w:tr>
    </w:tbl>
    <w:p w:rsidR="00B66C3A" w:rsidRDefault="00B66C3A">
      <w:pPr>
        <w:spacing w:after="120"/>
      </w:pPr>
    </w:p>
    <w:p w:rsidR="00B66C3A" w:rsidRDefault="00DC07A0">
      <w:pPr>
        <w:pStyle w:val="Heading2"/>
      </w:pPr>
      <w:r>
        <w:t>3.2  Prerequisites (Concur)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B66C3A">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Prerequisite</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Details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Concur Platform Subscription</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Active Concur Travel &amp; Expense subscription with API access enabled</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Concur OAuth 2.0 App</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Concur App Center → Partner Application → create OAuth app; get Client ID, Client Secret</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Concur Sandbox</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Test Concur environment available for integration testing before production go-live</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S/4HANA FI Active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GL accounts, cost centers, WBS elements, vendor master configured in S/4HANA</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S/4HANA HR Active</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Employee master data available for export to Concur (Infotypes 0001, 0006, 0009)</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Integration Suite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BTP Integration Suite with Cloud Integration; Concur iFlow package imported</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Concur Financial Config</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Concur Admin: expense types mapped to S/4HANA GL accounts; cost tracking config</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Vendor for Employees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Each employee requires a vendor master record in S/4HANA for expense reimbursement posting</w:t>
            </w:r>
          </w:p>
        </w:tc>
      </w:tr>
    </w:tbl>
    <w:p w:rsidR="00B66C3A" w:rsidRDefault="00B66C3A">
      <w:pPr>
        <w:spacing w:after="120"/>
      </w:pPr>
    </w:p>
    <w:p w:rsidR="00B66C3A" w:rsidRDefault="00DC07A0">
      <w:pPr>
        <w:pStyle w:val="Heading2"/>
      </w:pPr>
      <w:r>
        <w:lastRenderedPageBreak/>
        <w:t>3.3  Step-by-Step: S/4HANA Master Data → Concur</w:t>
      </w:r>
    </w:p>
    <w:p w:rsidR="00B66C3A" w:rsidRDefault="00DC07A0">
      <w:pPr>
        <w:pStyle w:val="Heading3"/>
      </w:pPr>
      <w:r>
        <w:t>Step 1: Configure Concur OAuth in Integration Suite</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Monitor → Security Material → OAuth2 Client Credentials</w:t>
      </w:r>
    </w:p>
    <w:p w:rsidR="00B66C3A" w:rsidRDefault="00DC07A0">
      <w:pPr>
        <w:shd w:val="clear" w:color="auto" w:fill="F0F2F5"/>
        <w:spacing w:before="28" w:after="28"/>
        <w:ind w:left="360"/>
      </w:pPr>
      <w:r>
        <w:rPr>
          <w:rFonts w:ascii="Courier New" w:eastAsia="Courier New" w:hAnsi="Courier New" w:cs="Courier New"/>
          <w:color w:val="4527A0"/>
          <w:sz w:val="18"/>
          <w:szCs w:val="18"/>
        </w:rPr>
        <w:t>Name:               CONCUR_OAUTH</w:t>
      </w:r>
    </w:p>
    <w:p w:rsidR="00B66C3A" w:rsidRDefault="00DC07A0">
      <w:pPr>
        <w:shd w:val="clear" w:color="auto" w:fill="F0F2F5"/>
        <w:spacing w:before="28" w:after="28"/>
        <w:ind w:left="360"/>
      </w:pPr>
      <w:r>
        <w:rPr>
          <w:rFonts w:ascii="Courier New" w:eastAsia="Courier New" w:hAnsi="Courier New" w:cs="Courier New"/>
          <w:color w:val="4527A0"/>
          <w:sz w:val="18"/>
          <w:szCs w:val="18"/>
        </w:rPr>
        <w:t>Grant Type:         Client Credentials (or Authorization Code for user-based)</w:t>
      </w:r>
    </w:p>
    <w:p w:rsidR="00B66C3A" w:rsidRDefault="00DC07A0">
      <w:pPr>
        <w:shd w:val="clear" w:color="auto" w:fill="F0F2F5"/>
        <w:spacing w:before="28" w:after="28"/>
        <w:ind w:left="360"/>
      </w:pPr>
      <w:r>
        <w:rPr>
          <w:rFonts w:ascii="Courier New" w:eastAsia="Courier New" w:hAnsi="Courier New" w:cs="Courier New"/>
          <w:color w:val="4527A0"/>
          <w:sz w:val="18"/>
          <w:szCs w:val="18"/>
        </w:rPr>
        <w:t>Client ID:          &lt;CONCUR_CLIENT_ID&gt;</w:t>
      </w:r>
    </w:p>
    <w:p w:rsidR="00B66C3A" w:rsidRDefault="00DC07A0">
      <w:pPr>
        <w:shd w:val="clear" w:color="auto" w:fill="F0F2F5"/>
        <w:spacing w:before="28" w:after="28"/>
        <w:ind w:left="360"/>
      </w:pPr>
      <w:r>
        <w:rPr>
          <w:rFonts w:ascii="Courier New" w:eastAsia="Courier New" w:hAnsi="Courier New" w:cs="Courier New"/>
          <w:color w:val="4527A0"/>
          <w:sz w:val="18"/>
          <w:szCs w:val="18"/>
        </w:rPr>
        <w:t>Client Secret:      &lt;CONCUR_CLIENT_SECRET&gt;</w:t>
      </w:r>
    </w:p>
    <w:p w:rsidR="00B66C3A" w:rsidRDefault="00DC07A0">
      <w:pPr>
        <w:shd w:val="clear" w:color="auto" w:fill="F0F2F5"/>
        <w:spacing w:before="28" w:after="28"/>
        <w:ind w:left="360"/>
      </w:pPr>
      <w:r>
        <w:rPr>
          <w:rFonts w:ascii="Courier New" w:eastAsia="Courier New" w:hAnsi="Courier New" w:cs="Courier New"/>
          <w:color w:val="4527A0"/>
          <w:sz w:val="18"/>
          <w:szCs w:val="18"/>
        </w:rPr>
        <w:t>Token Service URL:  https://us.api.concursolutions.com/oauth2/v0/token</w:t>
      </w:r>
    </w:p>
    <w:p w:rsidR="00B66C3A" w:rsidRDefault="00DC07A0">
      <w:pPr>
        <w:shd w:val="clear" w:color="auto" w:fill="F0F2F5"/>
        <w:spacing w:before="28" w:after="28"/>
        <w:ind w:left="360"/>
      </w:pPr>
      <w:r>
        <w:rPr>
          <w:rFonts w:ascii="Courier New" w:eastAsia="Courier New" w:hAnsi="Courier New" w:cs="Courier New"/>
          <w:color w:val="4527A0"/>
          <w:sz w:val="18"/>
          <w:szCs w:val="18"/>
        </w:rPr>
        <w:t>Scope:              expense.report.read, expense.report.writeonly, user.read</w:t>
      </w:r>
    </w:p>
    <w:p w:rsidR="00B66C3A" w:rsidRDefault="00B66C3A">
      <w:pPr>
        <w:spacing w:after="120"/>
      </w:pPr>
    </w:p>
    <w:p w:rsidR="00B66C3A" w:rsidRDefault="00DC07A0">
      <w:pPr>
        <w:pStyle w:val="Heading3"/>
      </w:pPr>
      <w:r>
        <w:t>Step 2: Import Concur Integration Package from Accelerator Hub</w:t>
      </w:r>
    </w:p>
    <w:p w:rsidR="00B66C3A" w:rsidRDefault="00DC07A0">
      <w:pPr>
        <w:pStyle w:val="ListParagraph"/>
        <w:numPr>
          <w:ilvl w:val="0"/>
          <w:numId w:val="2"/>
        </w:numPr>
        <w:spacing w:before="50" w:after="60"/>
      </w:pPr>
      <w:r>
        <w:rPr>
          <w:color w:val="222222"/>
        </w:rPr>
        <w:t>SAP Business Accelerator Hub (hub.sap.com) → search 'SAP S/4HANA to SAP Concur'</w:t>
      </w:r>
    </w:p>
    <w:p w:rsidR="00B66C3A" w:rsidRDefault="00DC07A0">
      <w:pPr>
        <w:pStyle w:val="ListParagraph"/>
        <w:numPr>
          <w:ilvl w:val="0"/>
          <w:numId w:val="2"/>
        </w:numPr>
        <w:spacing w:before="50" w:after="60"/>
      </w:pPr>
      <w:r>
        <w:rPr>
          <w:color w:val="222222"/>
        </w:rPr>
        <w:t>Download package: 'SAP S/4HANA Integration with SAP Concur'</w:t>
      </w:r>
    </w:p>
    <w:p w:rsidR="00B66C3A" w:rsidRDefault="00DC07A0">
      <w:pPr>
        <w:pStyle w:val="ListParagraph"/>
        <w:numPr>
          <w:ilvl w:val="0"/>
          <w:numId w:val="2"/>
        </w:numPr>
        <w:spacing w:before="50" w:after="60"/>
      </w:pPr>
      <w:r>
        <w:rPr>
          <w:color w:val="222222"/>
        </w:rPr>
        <w:t>Integration Suite → Design → Import → upload package</w:t>
      </w:r>
    </w:p>
    <w:p w:rsidR="00B66C3A" w:rsidRDefault="00DC07A0">
      <w:pPr>
        <w:pStyle w:val="ListParagraph"/>
        <w:numPr>
          <w:ilvl w:val="0"/>
          <w:numId w:val="2"/>
        </w:numPr>
        <w:spacing w:before="50" w:after="60"/>
      </w:pPr>
      <w:r>
        <w:rPr>
          <w:color w:val="222222"/>
        </w:rPr>
        <w:t>Package contains iFlows:</w:t>
      </w:r>
    </w:p>
    <w:p w:rsidR="00B66C3A" w:rsidRDefault="00DC07A0">
      <w:pPr>
        <w:pStyle w:val="ListParagraph"/>
        <w:numPr>
          <w:ilvl w:val="1"/>
          <w:numId w:val="3"/>
        </w:numPr>
        <w:spacing w:before="40" w:after="50"/>
      </w:pPr>
      <w:r>
        <w:rPr>
          <w:color w:val="222222"/>
        </w:rPr>
        <w:t>Send GL Accounts from SAP S/4HANA to SAP Concur</w:t>
      </w:r>
    </w:p>
    <w:p w:rsidR="00B66C3A" w:rsidRDefault="00DC07A0">
      <w:pPr>
        <w:pStyle w:val="ListParagraph"/>
        <w:numPr>
          <w:ilvl w:val="1"/>
          <w:numId w:val="3"/>
        </w:numPr>
        <w:spacing w:before="40" w:after="50"/>
      </w:pPr>
      <w:r>
        <w:rPr>
          <w:color w:val="222222"/>
        </w:rPr>
        <w:t>Send Cost Centers from SAP S/4HANA to SAP Concur</w:t>
      </w:r>
    </w:p>
    <w:p w:rsidR="00B66C3A" w:rsidRDefault="00DC07A0">
      <w:pPr>
        <w:pStyle w:val="ListParagraph"/>
        <w:numPr>
          <w:ilvl w:val="1"/>
          <w:numId w:val="3"/>
        </w:numPr>
        <w:spacing w:before="40" w:after="50"/>
      </w:pPr>
      <w:r>
        <w:rPr>
          <w:color w:val="222222"/>
        </w:rPr>
        <w:t>Send Employees from SAP S/4HANA to SAP Concur</w:t>
      </w:r>
    </w:p>
    <w:p w:rsidR="00B66C3A" w:rsidRDefault="00DC07A0">
      <w:pPr>
        <w:pStyle w:val="ListParagraph"/>
        <w:numPr>
          <w:ilvl w:val="1"/>
          <w:numId w:val="3"/>
        </w:numPr>
        <w:spacing w:before="40" w:after="50"/>
      </w:pPr>
      <w:r>
        <w:rPr>
          <w:color w:val="222222"/>
        </w:rPr>
        <w:t>Send Expense Reports from SAP Concur to SAP S/4HANA</w:t>
      </w:r>
    </w:p>
    <w:p w:rsidR="00B66C3A" w:rsidRDefault="00DC07A0">
      <w:pPr>
        <w:pStyle w:val="ListParagraph"/>
        <w:numPr>
          <w:ilvl w:val="1"/>
          <w:numId w:val="3"/>
        </w:numPr>
        <w:spacing w:before="40" w:after="50"/>
      </w:pPr>
      <w:r>
        <w:rPr>
          <w:color w:val="222222"/>
        </w:rPr>
        <w:t>Send Invoices from SAP Concur to SAP S/4HANA</w:t>
      </w:r>
    </w:p>
    <w:p w:rsidR="00B66C3A" w:rsidRDefault="00B66C3A">
      <w:pPr>
        <w:spacing w:after="120"/>
      </w:pPr>
    </w:p>
    <w:p w:rsidR="00B66C3A" w:rsidRDefault="00DC07A0">
      <w:pPr>
        <w:pStyle w:val="Heading3"/>
      </w:pPr>
      <w:r>
        <w:t>Step 3: Configure GL Account Replication iFlow</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'Send GL Accounts from SAP S/4HANA to SAP Concur'</w:t>
      </w:r>
    </w:p>
    <w:p w:rsidR="00B66C3A" w:rsidRDefault="00DC07A0">
      <w:pPr>
        <w:shd w:val="clear" w:color="auto" w:fill="F0F2F5"/>
        <w:spacing w:before="28" w:after="28"/>
        <w:ind w:left="360"/>
      </w:pPr>
      <w:r>
        <w:rPr>
          <w:rFonts w:ascii="Courier New" w:eastAsia="Courier New" w:hAnsi="Courier New" w:cs="Courier New"/>
          <w:color w:val="4527A0"/>
          <w:sz w:val="18"/>
          <w:szCs w:val="18"/>
        </w:rPr>
        <w:t># Configuration: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S4H_OData_URL:     https://virtual-host/sap/opu/odata/sap/API_GLACCOUNTINCHARTOFACCOUNTS_SRV/</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S4H_Auth:          S4H_DEST (BTP Destination)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Concur_API_URL:    https://www.concursolutions.com/api/expense/expensereport/v2.0/</w:t>
      </w:r>
    </w:p>
    <w:p w:rsidR="00B66C3A" w:rsidRDefault="00DC07A0">
      <w:pPr>
        <w:shd w:val="clear" w:color="auto" w:fill="F0F2F5"/>
        <w:spacing w:before="28" w:after="28"/>
        <w:ind w:left="360"/>
      </w:pPr>
      <w:r>
        <w:rPr>
          <w:rFonts w:ascii="Courier New" w:eastAsia="Courier New" w:hAnsi="Courier New" w:cs="Courier New"/>
          <w:color w:val="4527A0"/>
          <w:sz w:val="18"/>
          <w:szCs w:val="18"/>
        </w:rPr>
        <w:t>Concur_Auth:       CONCUR_OAUTH</w:t>
      </w:r>
    </w:p>
    <w:p w:rsidR="00B66C3A" w:rsidRDefault="00DC07A0">
      <w:pPr>
        <w:shd w:val="clear" w:color="auto" w:fill="F0F2F5"/>
        <w:spacing w:before="28" w:after="28"/>
        <w:ind w:left="360"/>
      </w:pPr>
      <w:r>
        <w:rPr>
          <w:rFonts w:ascii="Courier New" w:eastAsia="Courier New" w:hAnsi="Courier New" w:cs="Courier New"/>
          <w:color w:val="4527A0"/>
          <w:sz w:val="18"/>
          <w:szCs w:val="18"/>
        </w:rPr>
        <w:t>ChartOfAccounts:   INT (your chart of accounts)</w:t>
      </w:r>
    </w:p>
    <w:p w:rsidR="00B66C3A" w:rsidRDefault="00DC07A0">
      <w:pPr>
        <w:shd w:val="clear" w:color="auto" w:fill="F0F2F5"/>
        <w:spacing w:before="28" w:after="28"/>
        <w:ind w:left="360"/>
      </w:pPr>
      <w:r>
        <w:rPr>
          <w:rFonts w:ascii="Courier New" w:eastAsia="Courier New" w:hAnsi="Courier New" w:cs="Courier New"/>
          <w:color w:val="4527A0"/>
          <w:sz w:val="18"/>
          <w:szCs w:val="18"/>
        </w:rPr>
        <w:t>Filter:            AccountType eq 'X' and IsBalanceSheetAccount eq false</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 expose GL Account OData service via SCC</w:t>
      </w:r>
    </w:p>
    <w:p w:rsidR="00B66C3A" w:rsidRDefault="00DC07A0">
      <w:pPr>
        <w:shd w:val="clear" w:color="auto" w:fill="F0F2F5"/>
        <w:spacing w:before="28" w:after="28"/>
        <w:ind w:left="360"/>
      </w:pPr>
      <w:r>
        <w:rPr>
          <w:rFonts w:ascii="Courier New" w:eastAsia="Courier New" w:hAnsi="Courier New" w:cs="Courier New"/>
          <w:color w:val="4527A0"/>
          <w:sz w:val="18"/>
          <w:szCs w:val="18"/>
        </w:rPr>
        <w:t># SCC → Cloud To On-Premise → Add Resource:</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Back-End URL: /sap/opu/odata/sap/API_GLACCOUNTINCHARTOFACCOUNTS_SRV</w:t>
      </w:r>
    </w:p>
    <w:p w:rsidR="00B66C3A" w:rsidRDefault="00DC07A0">
      <w:pPr>
        <w:shd w:val="clear" w:color="auto" w:fill="F0F2F5"/>
        <w:spacing w:before="28" w:after="28"/>
        <w:ind w:left="360"/>
      </w:pPr>
      <w:r>
        <w:rPr>
          <w:rFonts w:ascii="Courier New" w:eastAsia="Courier New" w:hAnsi="Courier New" w:cs="Courier New"/>
          <w:color w:val="4527A0"/>
          <w:sz w:val="18"/>
          <w:szCs w:val="18"/>
        </w:rPr>
        <w:t xml:space="preserve">  Virtual URL:  /sap/opu/odata/sap/API_GLACCOUNTINCHARTOFACCOUNTS_SRV</w:t>
      </w:r>
    </w:p>
    <w:p w:rsidR="00B66C3A" w:rsidRDefault="00B66C3A">
      <w:pPr>
        <w:spacing w:after="120"/>
      </w:pPr>
    </w:p>
    <w:p w:rsidR="00B66C3A" w:rsidRDefault="00DC07A0">
      <w:pPr>
        <w:pStyle w:val="Heading3"/>
      </w:pPr>
      <w:r>
        <w:t>Step 4: Configure Cost Center Replication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OData service for Cost Centers</w:t>
      </w:r>
    </w:p>
    <w:p w:rsidR="00B66C3A" w:rsidRDefault="00DC07A0">
      <w:pPr>
        <w:shd w:val="clear" w:color="auto" w:fill="F0F2F5"/>
        <w:spacing w:before="28" w:after="28"/>
        <w:ind w:left="360"/>
      </w:pPr>
      <w:r>
        <w:rPr>
          <w:rFonts w:ascii="Courier New" w:eastAsia="Courier New" w:hAnsi="Courier New" w:cs="Courier New"/>
          <w:color w:val="4527A0"/>
          <w:sz w:val="18"/>
          <w:szCs w:val="18"/>
        </w:rPr>
        <w:t># Activate via SOAMANAGER or /IWFND/MAINT_SERVICE:</w:t>
      </w:r>
    </w:p>
    <w:p w:rsidR="00B66C3A" w:rsidRDefault="00DC07A0">
      <w:pPr>
        <w:shd w:val="clear" w:color="auto" w:fill="F0F2F5"/>
        <w:spacing w:before="28" w:after="28"/>
        <w:ind w:left="360"/>
      </w:pPr>
      <w:r>
        <w:rPr>
          <w:rFonts w:ascii="Courier New" w:eastAsia="Courier New" w:hAnsi="Courier New" w:cs="Courier New"/>
          <w:color w:val="4527A0"/>
          <w:sz w:val="18"/>
          <w:szCs w:val="18"/>
        </w:rPr>
        <w:t>Service: API_COSTCENTER_SRV</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iFlow configuration: 'Send Cost Centers from S/4HANA to Concur'</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S4H_CC_Entity:   CostCenters</w:t>
      </w:r>
    </w:p>
    <w:p w:rsidR="00B66C3A" w:rsidRDefault="00DC07A0">
      <w:pPr>
        <w:shd w:val="clear" w:color="auto" w:fill="F0F2F5"/>
        <w:spacing w:before="28" w:after="28"/>
        <w:ind w:left="360"/>
      </w:pPr>
      <w:r>
        <w:rPr>
          <w:rFonts w:ascii="Courier New" w:eastAsia="Courier New" w:hAnsi="Courier New" w:cs="Courier New"/>
          <w:color w:val="4527A0"/>
          <w:sz w:val="18"/>
          <w:szCs w:val="18"/>
        </w:rPr>
        <w:t>Filter:          IsBlocked eq false</w:t>
      </w:r>
    </w:p>
    <w:p w:rsidR="00B66C3A" w:rsidRDefault="00DC07A0">
      <w:pPr>
        <w:shd w:val="clear" w:color="auto" w:fill="F0F2F5"/>
        <w:spacing w:before="28" w:after="28"/>
        <w:ind w:left="360"/>
      </w:pPr>
      <w:r>
        <w:rPr>
          <w:rFonts w:ascii="Courier New" w:eastAsia="Courier New" w:hAnsi="Courier New" w:cs="Courier New"/>
          <w:color w:val="4527A0"/>
          <w:sz w:val="18"/>
          <w:szCs w:val="18"/>
        </w:rPr>
        <w:t>Concur_Target:   ListItemAPI (custom list for cost allocation)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Concur_List_ID:  &lt;list ID from Concur Admin → List Management&gt;</w:t>
      </w:r>
    </w:p>
    <w:p w:rsidR="00B66C3A" w:rsidRDefault="00B66C3A">
      <w:pPr>
        <w:spacing w:after="120"/>
      </w:pPr>
    </w:p>
    <w:p w:rsidR="00B66C3A" w:rsidRDefault="00DC07A0">
      <w:pPr>
        <w:pStyle w:val="Heading3"/>
      </w:pPr>
      <w:r>
        <w:t>Step 5: Configure Expense Report → S/4HANA Posting</w:t>
      </w:r>
    </w:p>
    <w:p w:rsidR="00B66C3A" w:rsidRDefault="00DC07A0">
      <w:pPr>
        <w:shd w:val="clear" w:color="auto" w:fill="F0F2F5"/>
        <w:spacing w:before="28" w:after="28"/>
        <w:ind w:left="360"/>
      </w:pPr>
      <w:r>
        <w:rPr>
          <w:rFonts w:ascii="Courier New" w:eastAsia="Courier New" w:hAnsi="Courier New" w:cs="Courier New"/>
          <w:color w:val="4527A0"/>
          <w:sz w:val="18"/>
          <w:szCs w:val="18"/>
        </w:rPr>
        <w:lastRenderedPageBreak/>
        <w:t># iFlow: 'Send Expense Reports from Concur to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Concur triggers webhook when expense report approved</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Concur_Webhook:  Configure in Concur Admin → App Center → API Subscriptions</w:t>
      </w:r>
    </w:p>
    <w:p w:rsidR="00B66C3A" w:rsidRDefault="00DC07A0">
      <w:pPr>
        <w:shd w:val="clear" w:color="auto" w:fill="F0F2F5"/>
        <w:spacing w:before="28" w:after="28"/>
        <w:ind w:left="360"/>
      </w:pPr>
      <w:r>
        <w:rPr>
          <w:rFonts w:ascii="Courier New" w:eastAsia="Courier New" w:hAnsi="Courier New" w:cs="Courier New"/>
          <w:color w:val="4527A0"/>
          <w:sz w:val="18"/>
          <w:szCs w:val="18"/>
        </w:rPr>
        <w:t>Event:           ExpenseReport.Approved</w:t>
      </w:r>
    </w:p>
    <w:p w:rsidR="00B66C3A" w:rsidRDefault="00DC07A0">
      <w:pPr>
        <w:shd w:val="clear" w:color="auto" w:fill="F0F2F5"/>
        <w:spacing w:before="28" w:after="28"/>
        <w:ind w:left="360"/>
      </w:pPr>
      <w:r>
        <w:rPr>
          <w:rFonts w:ascii="Courier New" w:eastAsia="Courier New" w:hAnsi="Courier New" w:cs="Courier New"/>
          <w:color w:val="4527A0"/>
          <w:sz w:val="18"/>
          <w:szCs w:val="18"/>
        </w:rPr>
        <w:t>Endpoint:        https://&lt;integration-suite-tenant&gt;.hci.ondemand.com/http/concur-expense</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posting via BAPI</w:t>
      </w:r>
    </w:p>
    <w:p w:rsidR="00B66C3A" w:rsidRDefault="00DC07A0">
      <w:pPr>
        <w:shd w:val="clear" w:color="auto" w:fill="F0F2F5"/>
        <w:spacing w:before="28" w:after="28"/>
        <w:ind w:left="360"/>
      </w:pPr>
      <w:r>
        <w:rPr>
          <w:rFonts w:ascii="Courier New" w:eastAsia="Courier New" w:hAnsi="Courier New" w:cs="Courier New"/>
          <w:color w:val="4527A0"/>
          <w:sz w:val="18"/>
          <w:szCs w:val="18"/>
        </w:rPr>
        <w:t>Posting_BAPI:    BAPI_ACC_DOCUMENT_POST</w:t>
      </w:r>
    </w:p>
    <w:p w:rsidR="00B66C3A" w:rsidRDefault="00DC07A0">
      <w:pPr>
        <w:shd w:val="clear" w:color="auto" w:fill="F0F2F5"/>
        <w:spacing w:before="28" w:after="28"/>
        <w:ind w:left="360"/>
      </w:pPr>
      <w:r>
        <w:rPr>
          <w:rFonts w:ascii="Courier New" w:eastAsia="Courier New" w:hAnsi="Courier New" w:cs="Courier New"/>
          <w:color w:val="4527A0"/>
          <w:sz w:val="18"/>
          <w:szCs w:val="18"/>
        </w:rPr>
        <w:t>Document_Type:   KR (vendor invoice) OR SK (expense reimbursement)</w:t>
      </w:r>
    </w:p>
    <w:p w:rsidR="00B66C3A" w:rsidRDefault="00DC07A0">
      <w:pPr>
        <w:shd w:val="clear" w:color="auto" w:fill="F0F2F5"/>
        <w:spacing w:before="28" w:after="28"/>
        <w:ind w:left="360"/>
      </w:pPr>
      <w:r>
        <w:rPr>
          <w:rFonts w:ascii="Courier New" w:eastAsia="Courier New" w:hAnsi="Courier New" w:cs="Courier New"/>
          <w:color w:val="4527A0"/>
          <w:sz w:val="18"/>
          <w:szCs w:val="18"/>
        </w:rPr>
        <w:t>Vendor:          Employee Vendor (from Vendor Master linked to employee)</w:t>
      </w:r>
    </w:p>
    <w:p w:rsidR="00B66C3A" w:rsidRDefault="00DC07A0">
      <w:pPr>
        <w:shd w:val="clear" w:color="auto" w:fill="F0F2F5"/>
        <w:spacing w:before="28" w:after="28"/>
        <w:ind w:left="360"/>
      </w:pPr>
      <w:r>
        <w:rPr>
          <w:rFonts w:ascii="Courier New" w:eastAsia="Courier New" w:hAnsi="Courier New" w:cs="Courier New"/>
          <w:color w:val="4527A0"/>
          <w:sz w:val="18"/>
          <w:szCs w:val="18"/>
        </w:rPr>
        <w:t>GL_Account:      From Concur expense type → S/4HANA GL mapping table</w:t>
      </w:r>
    </w:p>
    <w:p w:rsidR="00B66C3A" w:rsidRDefault="00DC07A0">
      <w:pPr>
        <w:shd w:val="clear" w:color="auto" w:fill="F0F2F5"/>
        <w:spacing w:before="28" w:after="28"/>
        <w:ind w:left="360"/>
      </w:pPr>
      <w:r>
        <w:rPr>
          <w:rFonts w:ascii="Courier New" w:eastAsia="Courier New" w:hAnsi="Courier New" w:cs="Courier New"/>
          <w:color w:val="4527A0"/>
          <w:sz w:val="18"/>
          <w:szCs w:val="18"/>
        </w:rPr>
        <w:t>Cost_Object:     From Concur cost allocation → S/4HANA CC/WBS/IO</w:t>
      </w:r>
    </w:p>
    <w:p w:rsidR="00B66C3A" w:rsidRDefault="00B66C3A">
      <w:pPr>
        <w:spacing w:after="120"/>
      </w:pPr>
    </w:p>
    <w:p w:rsidR="00B66C3A" w:rsidRDefault="00DC07A0">
      <w:pPr>
        <w:pStyle w:val="Heading2"/>
      </w:pPr>
      <w:r>
        <w:t>3.4  Expense Report GL Account Mapping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800"/>
        <w:gridCol w:w="4480"/>
      </w:tblGrid>
      <w:tr w:rsidR="00B66C3A">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Concur Expense Type</w:t>
            </w:r>
          </w:p>
        </w:tc>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S/4HANA GL Account</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Configuration Location</w:t>
            </w:r>
          </w:p>
        </w:tc>
      </w:tr>
      <w:tr w:rsidR="00B66C3A">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Air Travel</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6100000 - Travel Expense Air</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Concur Admin → Expense Types → GL Account mapping table</w:t>
            </w:r>
          </w:p>
        </w:tc>
      </w:tr>
      <w:tr w:rsidR="00B66C3A">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Hotel</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6100100 - Travel Expense Hotel</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Concur Admin → Expense Types</w:t>
            </w:r>
          </w:p>
        </w:tc>
      </w:tr>
      <w:tr w:rsidR="00B66C3A">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Meals &amp; Entertainment</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6100200 - Business Meals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Concur Admin → Expense Types</w:t>
            </w:r>
          </w:p>
        </w:tc>
      </w:tr>
      <w:tr w:rsidR="00B66C3A">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Car Rental</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6100300 - Car Rental</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Concur Admin → Expense Types</w:t>
            </w:r>
          </w:p>
        </w:tc>
      </w:tr>
      <w:tr w:rsidR="00B66C3A">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Ground Transportation</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6100400 - Ground Transport</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Concur Admin → Expense Types</w:t>
            </w:r>
          </w:p>
        </w:tc>
      </w:tr>
      <w:tr w:rsidR="00B66C3A">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Miscellaneous</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6199999 - Other Expenses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Concur Admin → Expense Types → Default</w:t>
            </w:r>
          </w:p>
        </w:tc>
      </w:tr>
    </w:tbl>
    <w:p w:rsidR="00B66C3A" w:rsidRDefault="00B66C3A">
      <w:pPr>
        <w:spacing w:after="120"/>
      </w:pPr>
    </w:p>
    <w:p w:rsidR="00B66C3A" w:rsidRDefault="00DC07A0">
      <w:pPr>
        <w:pStyle w:val="Heading2"/>
      </w:pPr>
      <w:r>
        <w:t>3.5  Concur Integration Monitor</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Monitor → Message Processing</w:t>
      </w:r>
    </w:p>
    <w:p w:rsidR="00B66C3A" w:rsidRDefault="00DC07A0">
      <w:pPr>
        <w:shd w:val="clear" w:color="auto" w:fill="F0F2F5"/>
        <w:spacing w:before="28" w:after="28"/>
        <w:ind w:left="360"/>
      </w:pPr>
      <w:r>
        <w:rPr>
          <w:rFonts w:ascii="Courier New" w:eastAsia="Courier New" w:hAnsi="Courier New" w:cs="Courier New"/>
          <w:color w:val="4527A0"/>
          <w:sz w:val="18"/>
          <w:szCs w:val="18"/>
        </w:rPr>
        <w:t># Filter: Sender = Concur OR Receiver = Concur</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Check expense report posting result in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FB03 → document type KR → find by reference (Concur Report ID)</w:t>
      </w:r>
    </w:p>
    <w:p w:rsidR="00B66C3A" w:rsidRDefault="00DC07A0">
      <w:pPr>
        <w:shd w:val="clear" w:color="auto" w:fill="F0F2F5"/>
        <w:spacing w:before="28" w:after="28"/>
        <w:ind w:left="360"/>
      </w:pPr>
      <w:r>
        <w:rPr>
          <w:rFonts w:ascii="Courier New" w:eastAsia="Courier New" w:hAnsi="Courier New" w:cs="Courier New"/>
          <w:color w:val="4527A0"/>
          <w:sz w:val="18"/>
          <w:szCs w:val="18"/>
        </w:rPr>
        <w:t># FBL1N → vendor (employee) line items → verify expense amounts</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Concur: Admin → Administration → Expense → Accounting Review</w:t>
      </w:r>
    </w:p>
    <w:p w:rsidR="00B66C3A" w:rsidRDefault="00DC07A0">
      <w:pPr>
        <w:shd w:val="clear" w:color="auto" w:fill="F0F2F5"/>
        <w:spacing w:before="28" w:after="28"/>
        <w:ind w:left="360"/>
      </w:pPr>
      <w:r>
        <w:rPr>
          <w:rFonts w:ascii="Courier New" w:eastAsia="Courier New" w:hAnsi="Courier New" w:cs="Courier New"/>
          <w:color w:val="4527A0"/>
          <w:sz w:val="18"/>
          <w:szCs w:val="18"/>
        </w:rPr>
        <w:t># Verify posted reports show accounting status: Posted</w:t>
      </w:r>
    </w:p>
    <w:p w:rsidR="00B66C3A" w:rsidRDefault="00B66C3A">
      <w:pPr>
        <w:spacing w:after="120"/>
      </w:pPr>
    </w:p>
    <w:p w:rsidR="00B66C3A" w:rsidRDefault="00DC07A0">
      <w:r>
        <w:br w:type="page"/>
      </w:r>
    </w:p>
    <w:p w:rsidR="00B66C3A" w:rsidRDefault="00DC07A0">
      <w:pPr>
        <w:pStyle w:val="Heading1"/>
        <w:pBdr>
          <w:bottom w:val="single" w:sz="10" w:space="4" w:color="0057B8"/>
        </w:pBdr>
      </w:pPr>
      <w:r>
        <w:lastRenderedPageBreak/>
        <w:t>4. 🔴 SAP Ariba — Procurement Integration with S/4HANA</w:t>
      </w:r>
    </w:p>
    <w:p w:rsidR="00B66C3A" w:rsidRDefault="00DC07A0">
      <w:pPr>
        <w:spacing w:before="60" w:after="120"/>
      </w:pPr>
      <w:r>
        <w:rPr>
          <w:color w:val="222222"/>
        </w:rPr>
        <w:t>SAP Ariba is the cloud-based procurement network solution covering sourcing, contracts, purchasing, and supplier management. The integration with S/4HANA is one of the most complex SaaS integrations, covering bidirectional Purchase Order exchange, Invoice processing, catalog content, and supplier master data. Integration flows use cXML (Commerce eXtensible Markup Language) via the Ariba Network and SAP Integration Suite iFlows.</w:t>
      </w:r>
    </w:p>
    <w:p w:rsidR="00B66C3A" w:rsidRDefault="00DC07A0">
      <w:pPr>
        <w:pBdr>
          <w:left w:val="single" w:sz="20" w:space="6" w:color="B71C1C"/>
        </w:pBdr>
        <w:shd w:val="clear" w:color="auto" w:fill="FFEBEE"/>
        <w:spacing w:before="100" w:after="120"/>
        <w:ind w:left="360"/>
      </w:pPr>
      <w:r>
        <w:rPr>
          <w:b/>
          <w:bCs/>
          <w:color w:val="B71C1C"/>
        </w:rPr>
        <w:t xml:space="preserve">🔴 ARIBA: </w:t>
      </w:r>
      <w:r>
        <w:rPr>
          <w:color w:val="333333"/>
        </w:rPr>
        <w:t>Ariba integration is CRITICAL for Procure-to-Pay (P2P) processes. Purchase Orders flow from S/4HANA → Ariba Network → Supplier, and invoices return Supplier → Ariba Network → S/4HANA. This is the system of record for procurement transactions.</w:t>
      </w:r>
    </w:p>
    <w:p w:rsidR="00B66C3A" w:rsidRDefault="00B66C3A">
      <w:pPr>
        <w:spacing w:after="120"/>
      </w:pPr>
    </w:p>
    <w:p w:rsidR="00B66C3A" w:rsidRDefault="00DC07A0">
      <w:pPr>
        <w:pStyle w:val="Heading2"/>
      </w:pPr>
      <w:r>
        <w:t>4.1  Ariba Integration Scenarios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2800"/>
        <w:gridCol w:w="2880"/>
      </w:tblGrid>
      <w:tr w:rsidR="00B66C3A">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Scenario</w:t>
            </w:r>
          </w:p>
        </w:tc>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Direction</w:t>
            </w:r>
          </w:p>
        </w:tc>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S/4HANA Objects</w:t>
            </w:r>
          </w:p>
        </w:tc>
        <w:tc>
          <w:tcPr>
            <w:tcW w:w="28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Ariba Objects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Purchase Order Transmission</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color w:val="B71C1C"/>
                <w:sz w:val="19"/>
                <w:szCs w:val="19"/>
              </w:rPr>
              <w:t>S/4HANA → Ariba</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Purchase Order (ME21N)</w:t>
            </w:r>
          </w:p>
        </w:tc>
        <w:tc>
          <w:tcPr>
            <w:tcW w:w="2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Ariba PO Order</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PO Confirmation / Change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B71C1C"/>
                <w:sz w:val="19"/>
                <w:szCs w:val="19"/>
              </w:rPr>
              <w:t>Ariba → S/4HANA</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PO Update (ME22N)</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Ariba Order Confirmation</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Supplier Invoice</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color w:val="B71C1C"/>
                <w:sz w:val="19"/>
                <w:szCs w:val="19"/>
              </w:rPr>
              <w:t>Ariba → S/4HANA</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MIRO / LIV Vendor Invoice</w:t>
            </w:r>
          </w:p>
        </w:tc>
        <w:tc>
          <w:tcPr>
            <w:tcW w:w="2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Ariba Invoice</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Goods Receipt Confirmation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B71C1C"/>
                <w:sz w:val="19"/>
                <w:szCs w:val="19"/>
              </w:rPr>
              <w:t>S/4HANA → Ariba</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MIGO GR document</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Ariba Receipt</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Catalog (Punch-Out)</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color w:val="B71C1C"/>
                <w:sz w:val="19"/>
                <w:szCs w:val="19"/>
              </w:rPr>
              <w:t>Ariba → S/4HANA</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Shopping Cart → PR → PO</w:t>
            </w:r>
          </w:p>
        </w:tc>
        <w:tc>
          <w:tcPr>
            <w:tcW w:w="2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Ariba Catalog Item</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Supplier Master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B71C1C"/>
                <w:sz w:val="19"/>
                <w:szCs w:val="19"/>
              </w:rPr>
              <w:t>S/4HANA → Ariba</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Vendor Master (XK01)</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Ariba Supplier Profile</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Contract Replication</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color w:val="B71C1C"/>
                <w:sz w:val="19"/>
                <w:szCs w:val="19"/>
              </w:rPr>
              <w:t>SAP Ariba Contracts → S/4HANA</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Outline Agreement (ME31K)</w:t>
            </w:r>
          </w:p>
        </w:tc>
        <w:tc>
          <w:tcPr>
            <w:tcW w:w="2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Ariba Contract Workspace</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Spend Analytics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B71C1C"/>
                <w:sz w:val="19"/>
                <w:szCs w:val="19"/>
              </w:rPr>
              <w:t>Ariba → S/4HANA</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FI/CO Actual Postings</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Ariba Spend Report</w:t>
            </w:r>
          </w:p>
        </w:tc>
      </w:tr>
    </w:tbl>
    <w:p w:rsidR="00B66C3A" w:rsidRDefault="00B66C3A">
      <w:pPr>
        <w:spacing w:after="120"/>
      </w:pPr>
    </w:p>
    <w:p w:rsidR="00B66C3A" w:rsidRDefault="00DC07A0">
      <w:pPr>
        <w:pStyle w:val="Heading2"/>
      </w:pPr>
      <w:r>
        <w:t>4.2  Prerequisites (Ariba)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B66C3A">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Prerequisite</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Details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Ariba Buyer Account</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Active SAP Ariba Buying &amp; Invoicing subscription; Ariba Network account (ANID)</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Ariba Integration Framework</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Configure Ariba System Integration in Ariba Admin; generate API credentials (Realm, Token)</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S/4HANA MM Active</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Purchase Orders, Vendor Master, GR/IR, Invoice Verification (MIRO) configured</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S/4HANA EDI Partner Config</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EDI partner profile for Ariba Network in S/4HANA (transaction WE20)</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cXML Configuration</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Ariba uses cXML for PO/invoice exchange; S/4HANA sends standard IDoc converted to cXML</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Integration Suite Package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'SAP S/4HANA Ariba Cloud Integration Gateway' package from Accelerator Hub</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Ariba Cloud Integration Gateway</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Configure ACIG (Ariba Cloud Integration Gateway) — the Ariba-side integration component</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Vendor Master Preparation</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All Ariba-transacting suppliers must have Ariba Network ID (ANID) in vendor master</w:t>
            </w:r>
          </w:p>
        </w:tc>
      </w:tr>
    </w:tbl>
    <w:p w:rsidR="00B66C3A" w:rsidRDefault="00B66C3A">
      <w:pPr>
        <w:spacing w:after="120"/>
      </w:pPr>
    </w:p>
    <w:p w:rsidR="00B66C3A" w:rsidRDefault="00DC07A0">
      <w:pPr>
        <w:pStyle w:val="Heading2"/>
      </w:pPr>
      <w:r>
        <w:t>4.3  Step-by-Step: Purchase Order Flow S/4HANA → Ariba</w:t>
      </w:r>
    </w:p>
    <w:p w:rsidR="00B66C3A" w:rsidRDefault="00DC07A0">
      <w:pPr>
        <w:pStyle w:val="Heading3"/>
      </w:pPr>
      <w:r>
        <w:t>Step 1: Configure Ariba Cloud Integration Gateway (ACIG)</w:t>
      </w:r>
    </w:p>
    <w:p w:rsidR="00B66C3A" w:rsidRDefault="00DC07A0">
      <w:pPr>
        <w:shd w:val="clear" w:color="auto" w:fill="F0F2F5"/>
        <w:spacing w:before="28" w:after="28"/>
        <w:ind w:left="360"/>
      </w:pPr>
      <w:r>
        <w:rPr>
          <w:rFonts w:ascii="Courier New" w:eastAsia="Courier New" w:hAnsi="Courier New" w:cs="Courier New"/>
          <w:color w:val="4527A0"/>
          <w:sz w:val="18"/>
          <w:szCs w:val="18"/>
        </w:rPr>
        <w:t># Ariba Admin Center → Integration → Cloud Integration Gateway</w:t>
      </w:r>
    </w:p>
    <w:p w:rsidR="00B66C3A" w:rsidRDefault="00DC07A0">
      <w:pPr>
        <w:shd w:val="clear" w:color="auto" w:fill="F0F2F5"/>
        <w:spacing w:before="28" w:after="28"/>
        <w:ind w:left="360"/>
      </w:pPr>
      <w:r>
        <w:rPr>
          <w:rFonts w:ascii="Courier New" w:eastAsia="Courier New" w:hAnsi="Courier New" w:cs="Courier New"/>
          <w:color w:val="4527A0"/>
          <w:sz w:val="18"/>
          <w:szCs w:val="18"/>
        </w:rPr>
        <w:t># Create System Integration: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System Name:       S4HANA_PROD</w:t>
      </w:r>
    </w:p>
    <w:p w:rsidR="00B66C3A" w:rsidRDefault="00DC07A0">
      <w:pPr>
        <w:shd w:val="clear" w:color="auto" w:fill="F0F2F5"/>
        <w:spacing w:before="28" w:after="28"/>
        <w:ind w:left="360"/>
      </w:pPr>
      <w:r>
        <w:rPr>
          <w:rFonts w:ascii="Courier New" w:eastAsia="Courier New" w:hAnsi="Courier New" w:cs="Courier New"/>
          <w:color w:val="4527A0"/>
          <w:sz w:val="18"/>
          <w:szCs w:val="18"/>
        </w:rPr>
        <w:t>System Type:       SAP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Realm:             &lt;your_ariba_realm&gt;</w:t>
      </w:r>
    </w:p>
    <w:p w:rsidR="00B66C3A" w:rsidRDefault="00DC07A0">
      <w:pPr>
        <w:shd w:val="clear" w:color="auto" w:fill="F0F2F5"/>
        <w:spacing w:before="28" w:after="28"/>
        <w:ind w:left="360"/>
      </w:pPr>
      <w:r>
        <w:rPr>
          <w:rFonts w:ascii="Courier New" w:eastAsia="Courier New" w:hAnsi="Courier New" w:cs="Courier New"/>
          <w:color w:val="4527A0"/>
          <w:sz w:val="18"/>
          <w:szCs w:val="18"/>
        </w:rPr>
        <w:t>Integration Token: &lt;generate from Ariba Admin&gt;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Configure document types to exchange:</w:t>
      </w:r>
    </w:p>
    <w:p w:rsidR="00B66C3A" w:rsidRDefault="00DC07A0">
      <w:pPr>
        <w:shd w:val="clear" w:color="auto" w:fill="F0F2F5"/>
        <w:spacing w:before="28" w:after="28"/>
        <w:ind w:left="360"/>
      </w:pPr>
      <w:r>
        <w:rPr>
          <w:rFonts w:ascii="Courier New" w:eastAsia="Courier New" w:hAnsi="Courier New" w:cs="Courier New"/>
          <w:color w:val="4527A0"/>
          <w:sz w:val="18"/>
          <w:szCs w:val="18"/>
        </w:rPr>
        <w:t>Enable: OrderRequest (PO), OrderConfirmation, ShipNotice, Invoice, PaymentProposal</w:t>
      </w:r>
    </w:p>
    <w:p w:rsidR="00B66C3A" w:rsidRDefault="00B66C3A">
      <w:pPr>
        <w:spacing w:after="120"/>
      </w:pPr>
    </w:p>
    <w:p w:rsidR="00B66C3A" w:rsidRDefault="00DC07A0">
      <w:pPr>
        <w:pStyle w:val="Heading3"/>
      </w:pPr>
      <w:r>
        <w:t>Step 2: Configure IDoc/EDI in S/4HANA for Ariba</w:t>
      </w:r>
    </w:p>
    <w:p w:rsidR="00B66C3A" w:rsidRDefault="00DC07A0">
      <w:pPr>
        <w:shd w:val="clear" w:color="auto" w:fill="F0F2F5"/>
        <w:spacing w:before="28" w:after="28"/>
        <w:ind w:left="360"/>
      </w:pPr>
      <w:r>
        <w:rPr>
          <w:rFonts w:ascii="Courier New" w:eastAsia="Courier New" w:hAnsi="Courier New" w:cs="Courier New"/>
          <w:color w:val="4527A0"/>
          <w:sz w:val="18"/>
          <w:szCs w:val="18"/>
        </w:rPr>
        <w:t># Transaction: SPRO → Materials Management → Purchasing → Messages → Output</w:t>
      </w:r>
    </w:p>
    <w:p w:rsidR="00B66C3A" w:rsidRDefault="00DC07A0">
      <w:pPr>
        <w:shd w:val="clear" w:color="auto" w:fill="F0F2F5"/>
        <w:spacing w:before="28" w:after="28"/>
        <w:ind w:left="360"/>
      </w:pPr>
      <w:r>
        <w:rPr>
          <w:rFonts w:ascii="Courier New" w:eastAsia="Courier New" w:hAnsi="Courier New" w:cs="Courier New"/>
          <w:color w:val="4527A0"/>
          <w:sz w:val="18"/>
          <w:szCs w:val="18"/>
        </w:rPr>
        <w:t># Enable output type: NEU (new PO) for Ariba</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Transaction: WE20 — Partner profiles for Ariba Network</w:t>
      </w:r>
    </w:p>
    <w:p w:rsidR="00B66C3A" w:rsidRDefault="00DC07A0">
      <w:pPr>
        <w:shd w:val="clear" w:color="auto" w:fill="F0F2F5"/>
        <w:spacing w:before="28" w:after="28"/>
        <w:ind w:left="360"/>
      </w:pPr>
      <w:r>
        <w:rPr>
          <w:rFonts w:ascii="Courier New" w:eastAsia="Courier New" w:hAnsi="Courier New" w:cs="Courier New"/>
          <w:color w:val="4527A0"/>
          <w:sz w:val="18"/>
          <w:szCs w:val="18"/>
        </w:rPr>
        <w:t>Partner No:   &lt;ARIBA_ANID&gt;     # Ariba Network ID</w:t>
      </w:r>
    </w:p>
    <w:p w:rsidR="00B66C3A" w:rsidRDefault="00DC07A0">
      <w:pPr>
        <w:shd w:val="clear" w:color="auto" w:fill="F0F2F5"/>
        <w:spacing w:before="28" w:after="28"/>
        <w:ind w:left="360"/>
      </w:pPr>
      <w:r>
        <w:rPr>
          <w:rFonts w:ascii="Courier New" w:eastAsia="Courier New" w:hAnsi="Courier New" w:cs="Courier New"/>
          <w:color w:val="4527A0"/>
          <w:sz w:val="18"/>
          <w:szCs w:val="18"/>
        </w:rPr>
        <w:t>Partner Type: LI               # Logical system</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Outbound parameter: ORDERS (Purchase Order IDoc)</w:t>
      </w:r>
    </w:p>
    <w:p w:rsidR="00B66C3A" w:rsidRDefault="00DC07A0">
      <w:pPr>
        <w:shd w:val="clear" w:color="auto" w:fill="F0F2F5"/>
        <w:spacing w:before="28" w:after="28"/>
        <w:ind w:left="360"/>
      </w:pPr>
      <w:r>
        <w:rPr>
          <w:rFonts w:ascii="Courier New" w:eastAsia="Courier New" w:hAnsi="Courier New" w:cs="Courier New"/>
          <w:color w:val="4527A0"/>
          <w:sz w:val="18"/>
          <w:szCs w:val="18"/>
        </w:rPr>
        <w:t>Message Type: ORDERS</w:t>
      </w:r>
    </w:p>
    <w:p w:rsidR="00B66C3A" w:rsidRDefault="00DC07A0">
      <w:pPr>
        <w:shd w:val="clear" w:color="auto" w:fill="F0F2F5"/>
        <w:spacing w:before="28" w:after="28"/>
        <w:ind w:left="360"/>
      </w:pPr>
      <w:r>
        <w:rPr>
          <w:rFonts w:ascii="Courier New" w:eastAsia="Courier New" w:hAnsi="Courier New" w:cs="Courier New"/>
          <w:color w:val="4527A0"/>
          <w:sz w:val="18"/>
          <w:szCs w:val="18"/>
        </w:rPr>
        <w:t>IDoc Type:    ORDERS05</w:t>
      </w:r>
    </w:p>
    <w:p w:rsidR="00B66C3A" w:rsidRDefault="00DC07A0">
      <w:pPr>
        <w:shd w:val="clear" w:color="auto" w:fill="F0F2F5"/>
        <w:spacing w:before="28" w:after="28"/>
        <w:ind w:left="360"/>
      </w:pPr>
      <w:r>
        <w:rPr>
          <w:rFonts w:ascii="Courier New" w:eastAsia="Courier New" w:hAnsi="Courier New" w:cs="Courier New"/>
          <w:color w:val="4527A0"/>
          <w:sz w:val="18"/>
          <w:szCs w:val="18"/>
        </w:rPr>
        <w:t>Port:         &lt;Integration Suite HTTP port&gt;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Transaction: BD64 — Distribution model</w:t>
      </w:r>
    </w:p>
    <w:p w:rsidR="00B66C3A" w:rsidRDefault="00DC07A0">
      <w:pPr>
        <w:shd w:val="clear" w:color="auto" w:fill="F0F2F5"/>
        <w:spacing w:before="28" w:after="28"/>
        <w:ind w:left="360"/>
      </w:pPr>
      <w:r>
        <w:rPr>
          <w:rFonts w:ascii="Courier New" w:eastAsia="Courier New" w:hAnsi="Courier New" w:cs="Courier New"/>
          <w:color w:val="4527A0"/>
          <w:sz w:val="18"/>
          <w:szCs w:val="18"/>
        </w:rPr>
        <w:t># Add model: S4H_ARIBA; sender: S4H; receiver: ARIBA_LOGIC_SYS</w:t>
      </w:r>
    </w:p>
    <w:p w:rsidR="00B66C3A" w:rsidRDefault="00DC07A0">
      <w:pPr>
        <w:shd w:val="clear" w:color="auto" w:fill="F0F2F5"/>
        <w:spacing w:before="28" w:after="28"/>
        <w:ind w:left="360"/>
      </w:pPr>
      <w:r>
        <w:rPr>
          <w:rFonts w:ascii="Courier New" w:eastAsia="Courier New" w:hAnsi="Courier New" w:cs="Courier New"/>
          <w:color w:val="4527A0"/>
          <w:sz w:val="18"/>
          <w:szCs w:val="18"/>
        </w:rPr>
        <w:t># Message type: ORDERS</w:t>
      </w:r>
    </w:p>
    <w:p w:rsidR="00B66C3A" w:rsidRDefault="00B66C3A">
      <w:pPr>
        <w:spacing w:after="120"/>
      </w:pPr>
    </w:p>
    <w:p w:rsidR="00B66C3A" w:rsidRDefault="00DC07A0">
      <w:pPr>
        <w:pStyle w:val="Heading3"/>
      </w:pPr>
      <w:r>
        <w:t>Step 3: Configure Integration Suite for PO → Ariba</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Design → iFlow: 'Purchase Order from S/4HANA to Ariba'</w:t>
      </w:r>
    </w:p>
    <w:p w:rsidR="00B66C3A" w:rsidRDefault="00DC07A0">
      <w:pPr>
        <w:shd w:val="clear" w:color="auto" w:fill="F0F2F5"/>
        <w:spacing w:before="28" w:after="28"/>
        <w:ind w:left="360"/>
      </w:pPr>
      <w:r>
        <w:rPr>
          <w:rFonts w:ascii="Courier New" w:eastAsia="Courier New" w:hAnsi="Courier New" w:cs="Courier New"/>
          <w:color w:val="4527A0"/>
          <w:sz w:val="18"/>
          <w:szCs w:val="18"/>
        </w:rPr>
        <w:t># Configuration parameters:</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S4H_IDoc_Inbound:    /sap/bc/srt/idoc  (SCC exposed)</w:t>
      </w:r>
    </w:p>
    <w:p w:rsidR="00B66C3A" w:rsidRDefault="00DC07A0">
      <w:pPr>
        <w:shd w:val="clear" w:color="auto" w:fill="F0F2F5"/>
        <w:spacing w:before="28" w:after="28"/>
        <w:ind w:left="360"/>
      </w:pPr>
      <w:r>
        <w:rPr>
          <w:rFonts w:ascii="Courier New" w:eastAsia="Courier New" w:hAnsi="Courier New" w:cs="Courier New"/>
          <w:color w:val="4527A0"/>
          <w:sz w:val="18"/>
          <w:szCs w:val="18"/>
        </w:rPr>
        <w:t>Ariba_API_URL:       https://api.ariba.com/v2/purchaseOrders</w:t>
      </w:r>
    </w:p>
    <w:p w:rsidR="00B66C3A" w:rsidRDefault="00DC07A0">
      <w:pPr>
        <w:shd w:val="clear" w:color="auto" w:fill="F0F2F5"/>
        <w:spacing w:before="28" w:after="28"/>
        <w:ind w:left="360"/>
      </w:pPr>
      <w:r>
        <w:rPr>
          <w:rFonts w:ascii="Courier New" w:eastAsia="Courier New" w:hAnsi="Courier New" w:cs="Courier New"/>
          <w:color w:val="4527A0"/>
          <w:sz w:val="18"/>
          <w:szCs w:val="18"/>
        </w:rPr>
        <w:t>Ariba_Realm:         &lt;realm_name&gt;</w:t>
      </w:r>
    </w:p>
    <w:p w:rsidR="00B66C3A" w:rsidRDefault="00DC07A0">
      <w:pPr>
        <w:shd w:val="clear" w:color="auto" w:fill="F0F2F5"/>
        <w:spacing w:before="28" w:after="28"/>
        <w:ind w:left="360"/>
      </w:pPr>
      <w:r>
        <w:rPr>
          <w:rFonts w:ascii="Courier New" w:eastAsia="Courier New" w:hAnsi="Courier New" w:cs="Courier New"/>
          <w:color w:val="4527A0"/>
          <w:sz w:val="18"/>
          <w:szCs w:val="18"/>
        </w:rPr>
        <w:t>Ariba_Token:         ARIBA_TOKEN_CRED (Integration Suite Security Material)</w:t>
      </w:r>
    </w:p>
    <w:p w:rsidR="00B66C3A" w:rsidRDefault="00DC07A0">
      <w:pPr>
        <w:shd w:val="clear" w:color="auto" w:fill="F0F2F5"/>
        <w:spacing w:before="28" w:after="28"/>
        <w:ind w:left="360"/>
      </w:pPr>
      <w:r>
        <w:rPr>
          <w:rFonts w:ascii="Courier New" w:eastAsia="Courier New" w:hAnsi="Courier New" w:cs="Courier New"/>
          <w:color w:val="4527A0"/>
          <w:sz w:val="18"/>
          <w:szCs w:val="18"/>
        </w:rPr>
        <w:t>IDoc_To_cXML_Map:    ORDERS05 → OrderRequest.cxml</w:t>
      </w:r>
    </w:p>
    <w:p w:rsidR="00B66C3A" w:rsidRDefault="00DC07A0">
      <w:pPr>
        <w:shd w:val="clear" w:color="auto" w:fill="F0F2F5"/>
        <w:spacing w:before="28" w:after="28"/>
        <w:ind w:left="360"/>
      </w:pPr>
      <w:r>
        <w:rPr>
          <w:rFonts w:ascii="Courier New" w:eastAsia="Courier New" w:hAnsi="Courier New" w:cs="Courier New"/>
          <w:color w:val="4527A0"/>
          <w:sz w:val="18"/>
          <w:szCs w:val="18"/>
        </w:rPr>
        <w:t>PO_Number_Field:     E1EDKA1/BELNR</w:t>
      </w:r>
    </w:p>
    <w:p w:rsidR="00B66C3A" w:rsidRDefault="00B66C3A">
      <w:pPr>
        <w:spacing w:after="120"/>
      </w:pPr>
    </w:p>
    <w:p w:rsidR="00B66C3A" w:rsidRDefault="00DC07A0">
      <w:pPr>
        <w:pStyle w:val="Heading3"/>
      </w:pPr>
      <w:r>
        <w:t>Step 4: Configure Supplier Invoice Flow (Ariba →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'Invoice from Ariba to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Ariba triggers webhook/polling when invoice submitted</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Configuration: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Ariba_Pull_URL:      https://api.ariba.com/v2/invoices?status=APPROVED</w:t>
      </w:r>
    </w:p>
    <w:p w:rsidR="00B66C3A" w:rsidRDefault="00DC07A0">
      <w:pPr>
        <w:shd w:val="clear" w:color="auto" w:fill="F0F2F5"/>
        <w:spacing w:before="28" w:after="28"/>
        <w:ind w:left="360"/>
      </w:pPr>
      <w:r>
        <w:rPr>
          <w:rFonts w:ascii="Courier New" w:eastAsia="Courier New" w:hAnsi="Courier New" w:cs="Courier New"/>
          <w:color w:val="4527A0"/>
          <w:sz w:val="18"/>
          <w:szCs w:val="18"/>
        </w:rPr>
        <w:t>Polling_Interval:    Every 15 minutes</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S4H_MIRO_BAPI:       BAPI_INCOMINGINVOICE_CREATE</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Invoice mapping (cXML → S/4HANA MIRO):</w:t>
      </w:r>
    </w:p>
    <w:p w:rsidR="00B66C3A" w:rsidRDefault="00DC07A0">
      <w:pPr>
        <w:shd w:val="clear" w:color="auto" w:fill="F0F2F5"/>
        <w:spacing w:before="28" w:after="28"/>
        <w:ind w:left="360"/>
      </w:pPr>
      <w:r>
        <w:rPr>
          <w:rFonts w:ascii="Courier New" w:eastAsia="Courier New" w:hAnsi="Courier New" w:cs="Courier New"/>
          <w:color w:val="4527A0"/>
          <w:sz w:val="18"/>
          <w:szCs w:val="18"/>
        </w:rPr>
        <w:lastRenderedPageBreak/>
        <w:t>InvoiceHeader/InvoiceID    → Reference Document Number</w:t>
      </w:r>
    </w:p>
    <w:p w:rsidR="00B66C3A" w:rsidRDefault="00DC07A0">
      <w:pPr>
        <w:shd w:val="clear" w:color="auto" w:fill="F0F2F5"/>
        <w:spacing w:before="28" w:after="28"/>
        <w:ind w:left="360"/>
      </w:pPr>
      <w:r>
        <w:rPr>
          <w:rFonts w:ascii="Courier New" w:eastAsia="Courier New" w:hAnsi="Courier New" w:cs="Courier New"/>
          <w:color w:val="4527A0"/>
          <w:sz w:val="18"/>
          <w:szCs w:val="18"/>
        </w:rPr>
        <w:t>InvoiceHeader/InvoiceDate  → Invoice Date</w:t>
      </w:r>
    </w:p>
    <w:p w:rsidR="00B66C3A" w:rsidRDefault="00DC07A0">
      <w:pPr>
        <w:shd w:val="clear" w:color="auto" w:fill="F0F2F5"/>
        <w:spacing w:before="28" w:after="28"/>
        <w:ind w:left="360"/>
      </w:pPr>
      <w:r>
        <w:rPr>
          <w:rFonts w:ascii="Courier New" w:eastAsia="Courier New" w:hAnsi="Courier New" w:cs="Courier New"/>
          <w:color w:val="4527A0"/>
          <w:sz w:val="18"/>
          <w:szCs w:val="18"/>
        </w:rPr>
        <w:t>PO_Number (from Ariba)     → Purchase Order Reference</w:t>
      </w:r>
    </w:p>
    <w:p w:rsidR="00B66C3A" w:rsidRDefault="00DC07A0">
      <w:pPr>
        <w:shd w:val="clear" w:color="auto" w:fill="F0F2F5"/>
        <w:spacing w:before="28" w:after="28"/>
        <w:ind w:left="360"/>
      </w:pPr>
      <w:r>
        <w:rPr>
          <w:rFonts w:ascii="Courier New" w:eastAsia="Courier New" w:hAnsi="Courier New" w:cs="Courier New"/>
          <w:color w:val="4527A0"/>
          <w:sz w:val="18"/>
          <w:szCs w:val="18"/>
        </w:rPr>
        <w:t>LineItem/UnitPrice         → Net Price</w:t>
      </w:r>
    </w:p>
    <w:p w:rsidR="00B66C3A" w:rsidRDefault="00DC07A0">
      <w:pPr>
        <w:shd w:val="clear" w:color="auto" w:fill="F0F2F5"/>
        <w:spacing w:before="28" w:after="28"/>
        <w:ind w:left="360"/>
      </w:pPr>
      <w:r>
        <w:rPr>
          <w:rFonts w:ascii="Courier New" w:eastAsia="Courier New" w:hAnsi="Courier New" w:cs="Courier New"/>
          <w:color w:val="4527A0"/>
          <w:sz w:val="18"/>
          <w:szCs w:val="18"/>
        </w:rPr>
        <w:t>LineItem/Quantity          → Quantity</w:t>
      </w:r>
    </w:p>
    <w:p w:rsidR="00B66C3A" w:rsidRDefault="00DC07A0">
      <w:pPr>
        <w:shd w:val="clear" w:color="auto" w:fill="F0F2F5"/>
        <w:spacing w:before="28" w:after="28"/>
        <w:ind w:left="360"/>
      </w:pPr>
      <w:r>
        <w:rPr>
          <w:rFonts w:ascii="Courier New" w:eastAsia="Courier New" w:hAnsi="Courier New" w:cs="Courier New"/>
          <w:color w:val="4527A0"/>
          <w:sz w:val="18"/>
          <w:szCs w:val="18"/>
        </w:rPr>
        <w:t>Tax/TaxAmount              → Tax Amount (V0/V1 tax code)</w:t>
      </w:r>
    </w:p>
    <w:p w:rsidR="00B66C3A" w:rsidRDefault="00B66C3A">
      <w:pPr>
        <w:spacing w:after="120"/>
      </w:pPr>
    </w:p>
    <w:p w:rsidR="00B66C3A" w:rsidRDefault="00DC07A0">
      <w:pPr>
        <w:pStyle w:val="Heading3"/>
      </w:pPr>
      <w:r>
        <w:t>Step 5: Vendor Master Enrichment with Ariba ANID</w:t>
      </w: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 add Ariba Network ID to vendor master</w:t>
      </w:r>
    </w:p>
    <w:p w:rsidR="00B66C3A" w:rsidRDefault="00DC07A0">
      <w:pPr>
        <w:shd w:val="clear" w:color="auto" w:fill="F0F2F5"/>
        <w:spacing w:before="28" w:after="28"/>
        <w:ind w:left="360"/>
      </w:pPr>
      <w:r>
        <w:rPr>
          <w:rFonts w:ascii="Courier New" w:eastAsia="Courier New" w:hAnsi="Courier New" w:cs="Courier New"/>
          <w:color w:val="4527A0"/>
          <w:sz w:val="18"/>
          <w:szCs w:val="18"/>
        </w:rPr>
        <w:t># Transaction: XK02 → Vendor → Purchasing tab</w:t>
      </w:r>
    </w:p>
    <w:p w:rsidR="00B66C3A" w:rsidRDefault="00DC07A0">
      <w:pPr>
        <w:shd w:val="clear" w:color="auto" w:fill="F0F2F5"/>
        <w:spacing w:before="28" w:after="28"/>
        <w:ind w:left="360"/>
      </w:pPr>
      <w:r>
        <w:rPr>
          <w:rFonts w:ascii="Courier New" w:eastAsia="Courier New" w:hAnsi="Courier New" w:cs="Courier New"/>
          <w:color w:val="4527A0"/>
          <w:sz w:val="18"/>
          <w:szCs w:val="18"/>
        </w:rPr>
        <w:t># Field: Ext. Vendor No. / Alternative Payee = &lt;ARIBA_ANID&gt;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Or via LSMW/BAPI for mass update</w:t>
      </w:r>
    </w:p>
    <w:p w:rsidR="00B66C3A" w:rsidRDefault="00DC07A0">
      <w:pPr>
        <w:shd w:val="clear" w:color="auto" w:fill="F0F2F5"/>
        <w:spacing w:before="28" w:after="28"/>
        <w:ind w:left="360"/>
      </w:pPr>
      <w:r>
        <w:rPr>
          <w:rFonts w:ascii="Courier New" w:eastAsia="Courier New" w:hAnsi="Courier New" w:cs="Courier New"/>
          <w:color w:val="4527A0"/>
          <w:sz w:val="18"/>
          <w:szCs w:val="18"/>
        </w:rPr>
        <w:t># BAPI_VENDOR_CHANGE with PurchasingData.SUPERV_VENDOR = &lt;ANID&gt;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Verify in ME23N (PO) → Partner → Supplier has ANID populated</w:t>
      </w:r>
    </w:p>
    <w:p w:rsidR="00B66C3A" w:rsidRDefault="00B66C3A">
      <w:pPr>
        <w:spacing w:after="120"/>
      </w:pPr>
    </w:p>
    <w:p w:rsidR="00B66C3A" w:rsidRDefault="00DC07A0">
      <w:pPr>
        <w:pStyle w:val="Heading2"/>
      </w:pPr>
      <w:r>
        <w:t>4.4  Ariba Catalog Integration (Punch-Out)</w:t>
      </w:r>
    </w:p>
    <w:p w:rsidR="00B66C3A" w:rsidRDefault="00DC07A0">
      <w:pPr>
        <w:shd w:val="clear" w:color="auto" w:fill="F0F2F5"/>
        <w:spacing w:before="28" w:after="28"/>
        <w:ind w:left="360"/>
      </w:pPr>
      <w:r>
        <w:rPr>
          <w:rFonts w:ascii="Courier New" w:eastAsia="Courier New" w:hAnsi="Courier New" w:cs="Courier New"/>
          <w:color w:val="4527A0"/>
          <w:sz w:val="18"/>
          <w:szCs w:val="18"/>
        </w:rPr>
        <w:t># Punch-out allows users to browse Ariba catalog and create shopping cart → PR → PO</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SRM / MM → Shopping Cart → External Catalog</w:t>
      </w:r>
    </w:p>
    <w:p w:rsidR="00B66C3A" w:rsidRDefault="00DC07A0">
      <w:pPr>
        <w:shd w:val="clear" w:color="auto" w:fill="F0F2F5"/>
        <w:spacing w:before="28" w:after="28"/>
        <w:ind w:left="360"/>
      </w:pPr>
      <w:r>
        <w:rPr>
          <w:rFonts w:ascii="Courier New" w:eastAsia="Courier New" w:hAnsi="Courier New" w:cs="Courier New"/>
          <w:color w:val="4527A0"/>
          <w:sz w:val="18"/>
          <w:szCs w:val="18"/>
        </w:rPr>
        <w:t># SPRO → MM → Purchasing → External Catalogs → Define Catalog Type</w:t>
      </w:r>
    </w:p>
    <w:p w:rsidR="00B66C3A" w:rsidRDefault="00DC07A0">
      <w:pPr>
        <w:shd w:val="clear" w:color="auto" w:fill="F0F2F5"/>
        <w:spacing w:before="28" w:after="28"/>
        <w:ind w:left="360"/>
      </w:pPr>
      <w:r>
        <w:rPr>
          <w:rFonts w:ascii="Courier New" w:eastAsia="Courier New" w:hAnsi="Courier New" w:cs="Courier New"/>
          <w:color w:val="4527A0"/>
          <w:sz w:val="18"/>
          <w:szCs w:val="18"/>
        </w:rPr>
        <w:t>Catalog Type: ARIBA</w:t>
      </w:r>
    </w:p>
    <w:p w:rsidR="00B66C3A" w:rsidRDefault="00DC07A0">
      <w:pPr>
        <w:shd w:val="clear" w:color="auto" w:fill="F0F2F5"/>
        <w:spacing w:before="28" w:after="28"/>
        <w:ind w:left="360"/>
      </w:pPr>
      <w:r>
        <w:rPr>
          <w:rFonts w:ascii="Courier New" w:eastAsia="Courier New" w:hAnsi="Courier New" w:cs="Courier New"/>
          <w:color w:val="4527A0"/>
          <w:sz w:val="18"/>
          <w:szCs w:val="18"/>
        </w:rPr>
        <w:t>URL:          https://&lt;company&gt;.ariba.com/Buyer/punch_out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OCI (Open Catalog Interface) configuration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SPRO → MM → External Catalogs → OCI Settings</w:t>
      </w:r>
    </w:p>
    <w:p w:rsidR="00B66C3A" w:rsidRDefault="00DC07A0">
      <w:pPr>
        <w:shd w:val="clear" w:color="auto" w:fill="F0F2F5"/>
        <w:spacing w:before="28" w:after="28"/>
        <w:ind w:left="360"/>
      </w:pPr>
      <w:r>
        <w:rPr>
          <w:rFonts w:ascii="Courier New" w:eastAsia="Courier New" w:hAnsi="Courier New" w:cs="Courier New"/>
          <w:color w:val="4527A0"/>
          <w:sz w:val="18"/>
          <w:szCs w:val="18"/>
        </w:rPr>
        <w:t>Hook URL:    &lt;S/4HANA shopping cart return URL&gt;</w:t>
      </w:r>
    </w:p>
    <w:p w:rsidR="00B66C3A" w:rsidRDefault="00DC07A0">
      <w:pPr>
        <w:shd w:val="clear" w:color="auto" w:fill="F0F2F5"/>
        <w:spacing w:before="28" w:after="28"/>
        <w:ind w:left="360"/>
      </w:pPr>
      <w:r>
        <w:rPr>
          <w:rFonts w:ascii="Courier New" w:eastAsia="Courier New" w:hAnsi="Courier New" w:cs="Courier New"/>
          <w:color w:val="4527A0"/>
          <w:sz w:val="18"/>
          <w:szCs w:val="18"/>
        </w:rPr>
        <w:t>Username:    &lt;Ariba catalog user&gt;</w:t>
      </w:r>
    </w:p>
    <w:p w:rsidR="00B66C3A" w:rsidRDefault="00DC07A0">
      <w:pPr>
        <w:shd w:val="clear" w:color="auto" w:fill="F0F2F5"/>
        <w:spacing w:before="28" w:after="28"/>
        <w:ind w:left="360"/>
      </w:pPr>
      <w:r>
        <w:rPr>
          <w:rFonts w:ascii="Courier New" w:eastAsia="Courier New" w:hAnsi="Courier New" w:cs="Courier New"/>
          <w:color w:val="4527A0"/>
          <w:sz w:val="18"/>
          <w:szCs w:val="18"/>
        </w:rPr>
        <w:t>Password:    &lt;catalog password&gt;</w:t>
      </w:r>
    </w:p>
    <w:p w:rsidR="00B66C3A" w:rsidRDefault="00B66C3A">
      <w:pPr>
        <w:spacing w:after="120"/>
      </w:pPr>
    </w:p>
    <w:p w:rsidR="00B66C3A" w:rsidRDefault="00DC07A0">
      <w:pPr>
        <w:pStyle w:val="Heading2"/>
      </w:pPr>
      <w:r>
        <w:t>4.5  Ariba Integration Testing Checklist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6800"/>
        <w:gridCol w:w="1600"/>
        <w:gridCol w:w="1280"/>
      </w:tblGrid>
      <w:tr w:rsidR="00B66C3A">
        <w:tc>
          <w:tcPr>
            <w:tcW w:w="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w:t>
            </w:r>
          </w:p>
        </w:tc>
        <w:tc>
          <w:tcPr>
            <w:tcW w:w="6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Test Scenario</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Expected Result</w:t>
            </w:r>
          </w:p>
        </w:tc>
        <w:tc>
          <w:tcPr>
            <w:tcW w:w="1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Pass?</w:t>
            </w: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1</w:t>
            </w:r>
          </w:p>
        </w:tc>
        <w:tc>
          <w:tcPr>
            <w:tcW w:w="6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Create PO in ME21N → verify PO appears in Ariba Buyer portal within 5 min</w:t>
            </w:r>
          </w:p>
        </w:tc>
        <w:tc>
          <w:tcPr>
            <w:tcW w:w="1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color w:val="B71C1C"/>
                <w:sz w:val="19"/>
                <w:szCs w:val="19"/>
              </w:rPr>
              <w:t>PO visible in Ariba</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2</w:t>
            </w:r>
          </w:p>
        </w:tc>
        <w:tc>
          <w:tcPr>
            <w:tcW w:w="6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Supplier submits invoice in Ariba Network → verify MIRO document created in S/4HANA</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B71C1C"/>
                <w:sz w:val="19"/>
                <w:szCs w:val="19"/>
              </w:rPr>
              <w:t>MIRO document posted</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3</w:t>
            </w:r>
          </w:p>
        </w:tc>
        <w:tc>
          <w:tcPr>
            <w:tcW w:w="6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Supplier sends order confirmation in Ariba → verify PO updated in ME23N</w:t>
            </w:r>
          </w:p>
        </w:tc>
        <w:tc>
          <w:tcPr>
            <w:tcW w:w="1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color w:val="B71C1C"/>
                <w:sz w:val="19"/>
                <w:szCs w:val="19"/>
              </w:rPr>
              <w:t>PO confirmed</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4</w:t>
            </w:r>
          </w:p>
        </w:tc>
        <w:tc>
          <w:tcPr>
            <w:tcW w:w="6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Goods Receipt posted in MIGO → verify receipt notification sent to Ariba</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B71C1C"/>
                <w:sz w:val="19"/>
                <w:szCs w:val="19"/>
              </w:rPr>
              <w:t>Receipt in Ariba</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t>5</w:t>
            </w:r>
          </w:p>
        </w:tc>
        <w:tc>
          <w:tcPr>
            <w:tcW w:w="6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Punch-out catalog: browse Ariba catalog → add item → shopping cart created in S/4HANA</w:t>
            </w:r>
          </w:p>
        </w:tc>
        <w:tc>
          <w:tcPr>
            <w:tcW w:w="1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color w:val="B71C1C"/>
                <w:sz w:val="19"/>
                <w:szCs w:val="19"/>
              </w:rPr>
              <w:t>Shopping cart OK</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6</w:t>
            </w:r>
          </w:p>
        </w:tc>
        <w:tc>
          <w:tcPr>
            <w:tcW w:w="6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Vendor with ANID = '000000000' fails PO transmission → error in Integration Suite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B71C1C"/>
                <w:sz w:val="19"/>
                <w:szCs w:val="19"/>
              </w:rPr>
              <w:t>Error logged</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b/>
                <w:bCs/>
                <w:color w:val="1A1A2E"/>
                <w:sz w:val="19"/>
                <w:szCs w:val="19"/>
              </w:rPr>
              <w:lastRenderedPageBreak/>
              <w:t>7</w:t>
            </w:r>
          </w:p>
        </w:tc>
        <w:tc>
          <w:tcPr>
            <w:tcW w:w="6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PO change (ME22N) → changed PO sent to Ariba; supplier sees updated PO</w:t>
            </w:r>
          </w:p>
        </w:tc>
        <w:tc>
          <w:tcPr>
            <w:tcW w:w="1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color w:val="B71C1C"/>
                <w:sz w:val="19"/>
                <w:szCs w:val="19"/>
              </w:rPr>
              <w:t>Change order OK</w:t>
            </w:r>
          </w:p>
        </w:tc>
        <w:tc>
          <w:tcPr>
            <w:tcW w:w="1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bl>
    <w:p w:rsidR="00B66C3A" w:rsidRDefault="00B66C3A">
      <w:pPr>
        <w:spacing w:after="120"/>
      </w:pPr>
    </w:p>
    <w:p w:rsidR="00B66C3A" w:rsidRDefault="00DC07A0">
      <w:r>
        <w:br w:type="page"/>
      </w:r>
    </w:p>
    <w:p w:rsidR="00B66C3A" w:rsidRDefault="00DC07A0">
      <w:pPr>
        <w:pStyle w:val="Heading1"/>
        <w:pBdr>
          <w:bottom w:val="single" w:sz="10" w:space="4" w:color="0057B8"/>
        </w:pBdr>
      </w:pPr>
      <w:r>
        <w:lastRenderedPageBreak/>
        <w:t>5. 🩵 SAP Fieldglass — Contingent Workforce Integration with S/4HANA</w:t>
      </w:r>
    </w:p>
    <w:p w:rsidR="00B66C3A" w:rsidRDefault="00DC07A0">
      <w:pPr>
        <w:spacing w:before="60" w:after="120"/>
      </w:pPr>
      <w:r>
        <w:rPr>
          <w:color w:val="222222"/>
        </w:rPr>
        <w:t>SAP Fieldglass is the cloud Vendor Management System (VMS) for managing contingent labor (temps, contractors) and Statement of Work (SOW) engagements. The integration with S/4HANA covers purchase order creation for contingent staff, time sheet and expense approval workflows, invoice processing in S/4HANA MM, and cost allocation to controlling objects.</w:t>
      </w:r>
    </w:p>
    <w:p w:rsidR="00B66C3A" w:rsidRDefault="00DC07A0">
      <w:pPr>
        <w:pBdr>
          <w:left w:val="single" w:sz="20" w:space="6" w:color="004D4D"/>
        </w:pBdr>
        <w:shd w:val="clear" w:color="auto" w:fill="E0F7FA"/>
        <w:spacing w:before="100" w:after="120"/>
        <w:ind w:left="360"/>
      </w:pPr>
      <w:r>
        <w:rPr>
          <w:b/>
          <w:bCs/>
          <w:color w:val="004D4D"/>
        </w:rPr>
        <w:t xml:space="preserve">🩵 FIELDGLASS: </w:t>
      </w:r>
      <w:r>
        <w:rPr>
          <w:color w:val="333333"/>
        </w:rPr>
        <w:t>Fieldglass is the system of record for contingent workforce management. S/4HANA provides the financial backbone — purchasing (MM), controlling (CO), and accounts payable (FI). Workers approved in Fieldglass generate POs in S/4HANA and their time results create invoices that post to S/4HANA FI.</w:t>
      </w:r>
    </w:p>
    <w:p w:rsidR="00B66C3A" w:rsidRDefault="00B66C3A">
      <w:pPr>
        <w:spacing w:after="120"/>
      </w:pPr>
    </w:p>
    <w:p w:rsidR="00B66C3A" w:rsidRDefault="00DC07A0">
      <w:pPr>
        <w:pStyle w:val="Heading2"/>
      </w:pPr>
      <w:r>
        <w:t>5.1  Fieldglass Integration Scenarios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3000"/>
        <w:gridCol w:w="2680"/>
      </w:tblGrid>
      <w:tr w:rsidR="00B66C3A">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Scenario</w:t>
            </w:r>
          </w:p>
        </w:tc>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Direction</w:t>
            </w:r>
          </w:p>
        </w:tc>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S/4HANA Objects</w:t>
            </w:r>
          </w:p>
        </w:tc>
        <w:tc>
          <w:tcPr>
            <w:tcW w:w="2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Fieldglass Objects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Work Order PO Creation</w:t>
            </w:r>
          </w:p>
        </w:tc>
        <w:tc>
          <w:tcPr>
            <w:tcW w:w="2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color w:val="004D4D"/>
                <w:sz w:val="19"/>
                <w:szCs w:val="19"/>
              </w:rPr>
              <w:t>FG → S/4HANA</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Service Purchase Order (ME21N)</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Fieldglass Work Order</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SOW PO Creation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004D4D"/>
                <w:sz w:val="19"/>
                <w:szCs w:val="19"/>
              </w:rPr>
              <w:t>FG → S/4HANA</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Service PO / Project PO</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Fieldglass SOW (Statement of Work)</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Time Sheet / Invoice</w:t>
            </w:r>
          </w:p>
        </w:tc>
        <w:tc>
          <w:tcPr>
            <w:tcW w:w="2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color w:val="004D4D"/>
                <w:sz w:val="19"/>
                <w:szCs w:val="19"/>
              </w:rPr>
              <w:t>FG → S/4HANA</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MIRO Service Entry Sheet (ML81N)</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Fieldglass Time Sheet + Invoice</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Worker Assignment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004D4D"/>
                <w:sz w:val="19"/>
                <w:szCs w:val="19"/>
              </w:rPr>
              <w:t>S/4HANA → FG</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Vendor Master, Cost Center, WBS</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FG Supplier, Cost Allocation</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Purchase Requisition</w:t>
            </w:r>
          </w:p>
        </w:tc>
        <w:tc>
          <w:tcPr>
            <w:tcW w:w="2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color w:val="004D4D"/>
                <w:sz w:val="19"/>
                <w:szCs w:val="19"/>
              </w:rPr>
              <w:t>S/4HANA PR → FG</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Purchase Requisition (ME51N)</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FG Job Posting (Staffing Request)</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Invoice Settlement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004D4D"/>
                <w:sz w:val="19"/>
                <w:szCs w:val="19"/>
              </w:rPr>
              <w:t>FG Invoice → S/4HANA</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AP Invoice + Payment</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FG Consolidated Invoice</w:t>
            </w:r>
          </w:p>
        </w:tc>
      </w:tr>
    </w:tbl>
    <w:p w:rsidR="00B66C3A" w:rsidRDefault="00B66C3A">
      <w:pPr>
        <w:spacing w:after="120"/>
      </w:pPr>
    </w:p>
    <w:p w:rsidR="00B66C3A" w:rsidRDefault="00DC07A0">
      <w:pPr>
        <w:pStyle w:val="Heading2"/>
      </w:pPr>
      <w:r>
        <w:t>5.2  Prerequisites (Fieldglass)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B66C3A">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Prerequisite</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Details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Fieldglass Subscription</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Active SAP Fieldglass tenant with ERP Integration module enabled</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Fieldglass API Credentials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FG Admin → Configure → Company Settings → ERP Integration → API Key generation</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S/4HANA MM Service PO</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Service Purchase Orders and Service Entry Sheets enabled in S/4HANA MM</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Vendor for Staffing Suppliers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All FG staffing suppliers mapped to S/4HANA vendor master records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Cost Object Config</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S/4HANA cost centers, WBS elements, internal orders configured for contingent cost allocation</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Integration Suite Package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'SAP Fieldglass and SAP S/4HANA Integration' iFlow package from Accelerator Hub</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FG Site Configuration</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Fieldglass: Configure site → ERP connection → set S/4HANA system type and connection URL</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lastRenderedPageBreak/>
              <w:t>Personnel Number Range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Number range for Fieldglass workers as Business Partners or personnel numbers in S/4HANA</w:t>
            </w:r>
          </w:p>
        </w:tc>
      </w:tr>
    </w:tbl>
    <w:p w:rsidR="00B66C3A" w:rsidRDefault="00B66C3A">
      <w:pPr>
        <w:spacing w:after="120"/>
      </w:pPr>
    </w:p>
    <w:p w:rsidR="00B66C3A" w:rsidRDefault="00DC07A0">
      <w:pPr>
        <w:pStyle w:val="Heading2"/>
      </w:pPr>
      <w:r>
        <w:t>5.3  Step-by-Step: Fieldglass Work Order → S/4HANA PO</w:t>
      </w:r>
    </w:p>
    <w:p w:rsidR="00B66C3A" w:rsidRDefault="00DC07A0">
      <w:pPr>
        <w:pStyle w:val="Heading3"/>
      </w:pPr>
      <w:r>
        <w:t>Step 1: Configure Fieldglass ERP Connection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Fieldglass Admin → Configure → Company Settings → ERP Integration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ERP System Type:   SAP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Connection Mode:   Real-Time (via Integration Suite) OR Batch</w:t>
      </w:r>
    </w:p>
    <w:p w:rsidR="00B66C3A" w:rsidRDefault="00DC07A0">
      <w:pPr>
        <w:shd w:val="clear" w:color="auto" w:fill="F0F2F5"/>
        <w:spacing w:before="28" w:after="28"/>
        <w:ind w:left="360"/>
      </w:pPr>
      <w:r>
        <w:rPr>
          <w:rFonts w:ascii="Courier New" w:eastAsia="Courier New" w:hAnsi="Courier New" w:cs="Courier New"/>
          <w:color w:val="4527A0"/>
          <w:sz w:val="18"/>
          <w:szCs w:val="18"/>
        </w:rPr>
        <w:t>Integration URL:   https://&lt;integration-suite-tenant&gt;.hci.ondemand.com/http/fg-inbound</w:t>
      </w:r>
    </w:p>
    <w:p w:rsidR="00B66C3A" w:rsidRDefault="00DC07A0">
      <w:pPr>
        <w:shd w:val="clear" w:color="auto" w:fill="F0F2F5"/>
        <w:spacing w:before="28" w:after="28"/>
        <w:ind w:left="360"/>
      </w:pPr>
      <w:r>
        <w:rPr>
          <w:rFonts w:ascii="Courier New" w:eastAsia="Courier New" w:hAnsi="Courier New" w:cs="Courier New"/>
          <w:color w:val="4527A0"/>
          <w:sz w:val="18"/>
          <w:szCs w:val="18"/>
        </w:rPr>
        <w:t>API Key:           &lt;FG_API_KEY&gt; (store in Integration Suite Security Material)</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Enable document types for ERP integration: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Purchase Orders:   Enabled</w:t>
      </w:r>
    </w:p>
    <w:p w:rsidR="00B66C3A" w:rsidRDefault="00DC07A0">
      <w:pPr>
        <w:shd w:val="clear" w:color="auto" w:fill="F0F2F5"/>
        <w:spacing w:before="28" w:after="28"/>
        <w:ind w:left="360"/>
      </w:pPr>
      <w:r>
        <w:rPr>
          <w:rFonts w:ascii="Courier New" w:eastAsia="Courier New" w:hAnsi="Courier New" w:cs="Courier New"/>
          <w:color w:val="4527A0"/>
          <w:sz w:val="18"/>
          <w:szCs w:val="18"/>
        </w:rPr>
        <w:t>Service Sheets:    Enabled</w:t>
      </w:r>
    </w:p>
    <w:p w:rsidR="00B66C3A" w:rsidRDefault="00DC07A0">
      <w:pPr>
        <w:shd w:val="clear" w:color="auto" w:fill="F0F2F5"/>
        <w:spacing w:before="28" w:after="28"/>
        <w:ind w:left="360"/>
      </w:pPr>
      <w:r>
        <w:rPr>
          <w:rFonts w:ascii="Courier New" w:eastAsia="Courier New" w:hAnsi="Courier New" w:cs="Courier New"/>
          <w:color w:val="4527A0"/>
          <w:sz w:val="18"/>
          <w:szCs w:val="18"/>
        </w:rPr>
        <w:t>Invoices:          Enabled</w:t>
      </w:r>
    </w:p>
    <w:p w:rsidR="00B66C3A" w:rsidRDefault="00DC07A0">
      <w:pPr>
        <w:shd w:val="clear" w:color="auto" w:fill="F0F2F5"/>
        <w:spacing w:before="28" w:after="28"/>
        <w:ind w:left="360"/>
      </w:pPr>
      <w:r>
        <w:rPr>
          <w:rFonts w:ascii="Courier New" w:eastAsia="Courier New" w:hAnsi="Courier New" w:cs="Courier New"/>
          <w:color w:val="4527A0"/>
          <w:sz w:val="18"/>
          <w:szCs w:val="18"/>
        </w:rPr>
        <w:t>Suppliers:         Enabled (for vendor sync)</w:t>
      </w:r>
    </w:p>
    <w:p w:rsidR="00B66C3A" w:rsidRDefault="00B66C3A">
      <w:pPr>
        <w:spacing w:after="120"/>
      </w:pPr>
    </w:p>
    <w:p w:rsidR="00B66C3A" w:rsidRDefault="00DC07A0">
      <w:pPr>
        <w:pStyle w:val="Heading3"/>
      </w:pPr>
      <w:r>
        <w:t>Step 2: Configure Integration Suite for Fieldglass</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Security Material → API Key</w:t>
      </w:r>
    </w:p>
    <w:p w:rsidR="00B66C3A" w:rsidRDefault="00DC07A0">
      <w:pPr>
        <w:shd w:val="clear" w:color="auto" w:fill="F0F2F5"/>
        <w:spacing w:before="28" w:after="28"/>
        <w:ind w:left="360"/>
      </w:pPr>
      <w:r>
        <w:rPr>
          <w:rFonts w:ascii="Courier New" w:eastAsia="Courier New" w:hAnsi="Courier New" w:cs="Courier New"/>
          <w:color w:val="4527A0"/>
          <w:sz w:val="18"/>
          <w:szCs w:val="18"/>
        </w:rPr>
        <w:t>Name:         FG_API_KEY</w:t>
      </w:r>
    </w:p>
    <w:p w:rsidR="00B66C3A" w:rsidRDefault="00DC07A0">
      <w:pPr>
        <w:shd w:val="clear" w:color="auto" w:fill="F0F2F5"/>
        <w:spacing w:before="28" w:after="28"/>
        <w:ind w:left="360"/>
      </w:pPr>
      <w:r>
        <w:rPr>
          <w:rFonts w:ascii="Courier New" w:eastAsia="Courier New" w:hAnsi="Courier New" w:cs="Courier New"/>
          <w:color w:val="4527A0"/>
          <w:sz w:val="18"/>
          <w:szCs w:val="18"/>
        </w:rPr>
        <w:t>Type:         API Key</w:t>
      </w:r>
    </w:p>
    <w:p w:rsidR="00B66C3A" w:rsidRDefault="00DC07A0">
      <w:pPr>
        <w:shd w:val="clear" w:color="auto" w:fill="F0F2F5"/>
        <w:spacing w:before="28" w:after="28"/>
        <w:ind w:left="360"/>
      </w:pPr>
      <w:r>
        <w:rPr>
          <w:rFonts w:ascii="Courier New" w:eastAsia="Courier New" w:hAnsi="Courier New" w:cs="Courier New"/>
          <w:color w:val="4527A0"/>
          <w:sz w:val="18"/>
          <w:szCs w:val="18"/>
        </w:rPr>
        <w:t>Value:        &lt;fieldglass_api_key&gt;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BTP Destination for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Name:         S4H_MM_DESTINATION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URL:          https://virtual-host/sap/bc/srt/wsdl (via SCC)</w:t>
      </w:r>
    </w:p>
    <w:p w:rsidR="00B66C3A" w:rsidRDefault="00DC07A0">
      <w:pPr>
        <w:shd w:val="clear" w:color="auto" w:fill="F0F2F5"/>
        <w:spacing w:before="28" w:after="28"/>
        <w:ind w:left="360"/>
      </w:pPr>
      <w:r>
        <w:rPr>
          <w:rFonts w:ascii="Courier New" w:eastAsia="Courier New" w:hAnsi="Courier New" w:cs="Courier New"/>
          <w:color w:val="4527A0"/>
          <w:sz w:val="18"/>
          <w:szCs w:val="18"/>
        </w:rPr>
        <w:t>Auth:         BasicAuthentication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User:         S4H_FG_INTEGRATION</w:t>
      </w:r>
    </w:p>
    <w:p w:rsidR="00B66C3A" w:rsidRDefault="00B66C3A">
      <w:pPr>
        <w:spacing w:after="120"/>
      </w:pPr>
    </w:p>
    <w:p w:rsidR="00B66C3A" w:rsidRDefault="00DC07A0">
      <w:pPr>
        <w:pStyle w:val="Heading3"/>
      </w:pPr>
      <w:r>
        <w:t>Step 3: Configure Work Order → PO iFlow</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'Work Order from SAP Fieldglass to SAP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Fieldglass sends JSON payload when work order is approved</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iFlow Mapping: Fieldglass JSON → S/4HANA BAPI_PO_CREATE1</w:t>
      </w:r>
    </w:p>
    <w:p w:rsidR="00B66C3A" w:rsidRDefault="00DC07A0">
      <w:pPr>
        <w:shd w:val="clear" w:color="auto" w:fill="F0F2F5"/>
        <w:spacing w:before="28" w:after="28"/>
        <w:ind w:left="360"/>
      </w:pPr>
      <w:r>
        <w:rPr>
          <w:rFonts w:ascii="Courier New" w:eastAsia="Courier New" w:hAnsi="Courier New" w:cs="Courier New"/>
          <w:color w:val="4527A0"/>
          <w:sz w:val="18"/>
          <w:szCs w:val="18"/>
        </w:rPr>
        <w:t>FG_WorkOrder.workerName     → POHEADER.VENDOR</w:t>
      </w:r>
    </w:p>
    <w:p w:rsidR="00B66C3A" w:rsidRDefault="00DC07A0">
      <w:pPr>
        <w:shd w:val="clear" w:color="auto" w:fill="F0F2F5"/>
        <w:spacing w:before="28" w:after="28"/>
        <w:ind w:left="360"/>
      </w:pPr>
      <w:r>
        <w:rPr>
          <w:rFonts w:ascii="Courier New" w:eastAsia="Courier New" w:hAnsi="Courier New" w:cs="Courier New"/>
          <w:color w:val="4527A0"/>
          <w:sz w:val="18"/>
          <w:szCs w:val="18"/>
        </w:rPr>
        <w:t>FG_WorkOrder.startDate      → POHEADER.DOC_DATE</w:t>
      </w:r>
    </w:p>
    <w:p w:rsidR="00B66C3A" w:rsidRDefault="00DC07A0">
      <w:pPr>
        <w:shd w:val="clear" w:color="auto" w:fill="F0F2F5"/>
        <w:spacing w:before="28" w:after="28"/>
        <w:ind w:left="360"/>
      </w:pPr>
      <w:r>
        <w:rPr>
          <w:rFonts w:ascii="Courier New" w:eastAsia="Courier New" w:hAnsi="Courier New" w:cs="Courier New"/>
          <w:color w:val="4527A0"/>
          <w:sz w:val="18"/>
          <w:szCs w:val="18"/>
        </w:rPr>
        <w:t>FG_WorkOrder.rate           → POITEM.NET_PRICE</w:t>
      </w:r>
    </w:p>
    <w:p w:rsidR="00B66C3A" w:rsidRDefault="00DC07A0">
      <w:pPr>
        <w:shd w:val="clear" w:color="auto" w:fill="F0F2F5"/>
        <w:spacing w:before="28" w:after="28"/>
        <w:ind w:left="360"/>
      </w:pPr>
      <w:r>
        <w:rPr>
          <w:rFonts w:ascii="Courier New" w:eastAsia="Courier New" w:hAnsi="Courier New" w:cs="Courier New"/>
          <w:color w:val="4527A0"/>
          <w:sz w:val="18"/>
          <w:szCs w:val="18"/>
        </w:rPr>
        <w:t>FG_WorkOrder.currency       → POHEADER.CURRENCY</w:t>
      </w:r>
    </w:p>
    <w:p w:rsidR="00B66C3A" w:rsidRDefault="00DC07A0">
      <w:pPr>
        <w:shd w:val="clear" w:color="auto" w:fill="F0F2F5"/>
        <w:spacing w:before="28" w:after="28"/>
        <w:ind w:left="360"/>
      </w:pPr>
      <w:r>
        <w:rPr>
          <w:rFonts w:ascii="Courier New" w:eastAsia="Courier New" w:hAnsi="Courier New" w:cs="Courier New"/>
          <w:color w:val="4527A0"/>
          <w:sz w:val="18"/>
          <w:szCs w:val="18"/>
        </w:rPr>
        <w:t>FG_WorkOrder.costCenter     → POACCOUNT.COST_CENTER</w:t>
      </w:r>
    </w:p>
    <w:p w:rsidR="00B66C3A" w:rsidRDefault="00DC07A0">
      <w:pPr>
        <w:shd w:val="clear" w:color="auto" w:fill="F0F2F5"/>
        <w:spacing w:before="28" w:after="28"/>
        <w:ind w:left="360"/>
      </w:pPr>
      <w:r>
        <w:rPr>
          <w:rFonts w:ascii="Courier New" w:eastAsia="Courier New" w:hAnsi="Courier New" w:cs="Courier New"/>
          <w:color w:val="4527A0"/>
          <w:sz w:val="18"/>
          <w:szCs w:val="18"/>
        </w:rPr>
        <w:t>FG_WorkOrder.endDate        → POHEADER.VALID_END</w:t>
      </w:r>
    </w:p>
    <w:p w:rsidR="00B66C3A" w:rsidRDefault="00DC07A0">
      <w:pPr>
        <w:shd w:val="clear" w:color="auto" w:fill="F0F2F5"/>
        <w:spacing w:before="28" w:after="28"/>
        <w:ind w:left="360"/>
      </w:pPr>
      <w:r>
        <w:rPr>
          <w:rFonts w:ascii="Courier New" w:eastAsia="Courier New" w:hAnsi="Courier New" w:cs="Courier New"/>
          <w:color w:val="4527A0"/>
          <w:sz w:val="18"/>
          <w:szCs w:val="18"/>
        </w:rPr>
        <w:t>FG_WorkOrder.serviceType    → POITEM.MATERIAL (service material)</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PO created as 'Limit Order' or 'Service PO'</w:t>
      </w:r>
    </w:p>
    <w:p w:rsidR="00B66C3A" w:rsidRDefault="00DC07A0">
      <w:pPr>
        <w:shd w:val="clear" w:color="auto" w:fill="F0F2F5"/>
        <w:spacing w:before="28" w:after="28"/>
        <w:ind w:left="360"/>
      </w:pPr>
      <w:r>
        <w:rPr>
          <w:rFonts w:ascii="Courier New" w:eastAsia="Courier New" w:hAnsi="Courier New" w:cs="Courier New"/>
          <w:color w:val="4527A0"/>
          <w:sz w:val="18"/>
          <w:szCs w:val="18"/>
        </w:rPr>
        <w:t># Document Type: FO (Framework Order) or NB (Standard)</w:t>
      </w:r>
    </w:p>
    <w:p w:rsidR="00B66C3A" w:rsidRDefault="00B66C3A">
      <w:pPr>
        <w:spacing w:after="120"/>
      </w:pPr>
    </w:p>
    <w:p w:rsidR="00B66C3A" w:rsidRDefault="00DC07A0">
      <w:pPr>
        <w:pStyle w:val="Heading3"/>
      </w:pPr>
      <w:r>
        <w:t>Step 4: Configure Time Sheet → Service Entry Sheet</w:t>
      </w:r>
    </w:p>
    <w:p w:rsidR="00B66C3A" w:rsidRDefault="00DC07A0">
      <w:pPr>
        <w:shd w:val="clear" w:color="auto" w:fill="F0F2F5"/>
        <w:spacing w:before="28" w:after="28"/>
        <w:ind w:left="360"/>
      </w:pPr>
      <w:r>
        <w:rPr>
          <w:rFonts w:ascii="Courier New" w:eastAsia="Courier New" w:hAnsi="Courier New" w:cs="Courier New"/>
          <w:color w:val="4527A0"/>
          <w:sz w:val="18"/>
          <w:szCs w:val="18"/>
        </w:rPr>
        <w:t># When Fieldglass time sheet is approved → creates Service Entry Sheet in S/4HANA</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iFlow: 'Time Sheet from SAP Fieldglass to SAP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BAPI: BAPI_ENTRYSHEET_CREATE</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Field mapping:</w:t>
      </w:r>
    </w:p>
    <w:p w:rsidR="00B66C3A" w:rsidRDefault="00DC07A0">
      <w:pPr>
        <w:shd w:val="clear" w:color="auto" w:fill="F0F2F5"/>
        <w:spacing w:before="28" w:after="28"/>
        <w:ind w:left="360"/>
      </w:pPr>
      <w:r>
        <w:rPr>
          <w:rFonts w:ascii="Courier New" w:eastAsia="Courier New" w:hAnsi="Courier New" w:cs="Courier New"/>
          <w:color w:val="4527A0"/>
          <w:sz w:val="18"/>
          <w:szCs w:val="18"/>
        </w:rPr>
        <w:t>FG_TimeSheet.workOrderPO    → HEADER_DATA.PURCH_DOC</w:t>
      </w:r>
    </w:p>
    <w:p w:rsidR="00B66C3A" w:rsidRDefault="00DC07A0">
      <w:pPr>
        <w:shd w:val="clear" w:color="auto" w:fill="F0F2F5"/>
        <w:spacing w:before="28" w:after="28"/>
        <w:ind w:left="360"/>
      </w:pPr>
      <w:r>
        <w:rPr>
          <w:rFonts w:ascii="Courier New" w:eastAsia="Courier New" w:hAnsi="Courier New" w:cs="Courier New"/>
          <w:color w:val="4527A0"/>
          <w:sz w:val="18"/>
          <w:szCs w:val="18"/>
        </w:rPr>
        <w:t>FG_TimeSheet.approvedHours  → ITEM_DATA.QUANTITY</w:t>
      </w:r>
    </w:p>
    <w:p w:rsidR="00B66C3A" w:rsidRDefault="00DC07A0">
      <w:pPr>
        <w:shd w:val="clear" w:color="auto" w:fill="F0F2F5"/>
        <w:spacing w:before="28" w:after="28"/>
        <w:ind w:left="360"/>
      </w:pPr>
      <w:r>
        <w:rPr>
          <w:rFonts w:ascii="Courier New" w:eastAsia="Courier New" w:hAnsi="Courier New" w:cs="Courier New"/>
          <w:color w:val="4527A0"/>
          <w:sz w:val="18"/>
          <w:szCs w:val="18"/>
        </w:rPr>
        <w:t>FG_TimeSheet.rate           → ITEM_DATA.PRICE</w:t>
      </w:r>
    </w:p>
    <w:p w:rsidR="00B66C3A" w:rsidRDefault="00DC07A0">
      <w:pPr>
        <w:shd w:val="clear" w:color="auto" w:fill="F0F2F5"/>
        <w:spacing w:before="28" w:after="28"/>
        <w:ind w:left="360"/>
      </w:pPr>
      <w:r>
        <w:rPr>
          <w:rFonts w:ascii="Courier New" w:eastAsia="Courier New" w:hAnsi="Courier New" w:cs="Courier New"/>
          <w:color w:val="4527A0"/>
          <w:sz w:val="18"/>
          <w:szCs w:val="18"/>
        </w:rPr>
        <w:t>FG_TimeSheet.workerName     → ITEM_DATA.SHORT_TEXT</w:t>
      </w:r>
    </w:p>
    <w:p w:rsidR="00B66C3A" w:rsidRDefault="00DC07A0">
      <w:pPr>
        <w:shd w:val="clear" w:color="auto" w:fill="F0F2F5"/>
        <w:spacing w:before="28" w:after="28"/>
        <w:ind w:left="360"/>
      </w:pPr>
      <w:r>
        <w:rPr>
          <w:rFonts w:ascii="Courier New" w:eastAsia="Courier New" w:hAnsi="Courier New" w:cs="Courier New"/>
          <w:color w:val="4527A0"/>
          <w:sz w:val="18"/>
          <w:szCs w:val="18"/>
        </w:rPr>
        <w:t>FG_TimeSheet.week           → HEADER_DATA.POSTING_DATE</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Verify in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ML81N → Service Entry Sheet → verify against PO</w:t>
      </w:r>
    </w:p>
    <w:p w:rsidR="00B66C3A" w:rsidRDefault="00B66C3A">
      <w:pPr>
        <w:spacing w:after="120"/>
      </w:pPr>
    </w:p>
    <w:p w:rsidR="00B66C3A" w:rsidRDefault="00DC07A0">
      <w:pPr>
        <w:pStyle w:val="Heading3"/>
      </w:pPr>
      <w:r>
        <w:t>Step 5: Configure Fieldglass Invoice → S/4HANA MIRO</w:t>
      </w:r>
    </w:p>
    <w:p w:rsidR="00B66C3A" w:rsidRDefault="00DC07A0">
      <w:pPr>
        <w:shd w:val="clear" w:color="auto" w:fill="F0F2F5"/>
        <w:spacing w:before="28" w:after="28"/>
        <w:ind w:left="360"/>
      </w:pPr>
      <w:r>
        <w:rPr>
          <w:rFonts w:ascii="Courier New" w:eastAsia="Courier New" w:hAnsi="Courier New" w:cs="Courier New"/>
          <w:color w:val="4527A0"/>
          <w:sz w:val="18"/>
          <w:szCs w:val="18"/>
        </w:rPr>
        <w:t># Fieldglass consolidated invoice → S/4HANA MIRO posting</w:t>
      </w:r>
    </w:p>
    <w:p w:rsidR="00B66C3A" w:rsidRDefault="00DC07A0">
      <w:pPr>
        <w:shd w:val="clear" w:color="auto" w:fill="F0F2F5"/>
        <w:spacing w:before="28" w:after="28"/>
        <w:ind w:left="360"/>
      </w:pPr>
      <w:r>
        <w:rPr>
          <w:rFonts w:ascii="Courier New" w:eastAsia="Courier New" w:hAnsi="Courier New" w:cs="Courier New"/>
          <w:color w:val="4527A0"/>
          <w:sz w:val="18"/>
          <w:szCs w:val="18"/>
        </w:rPr>
        <w:t># BAPI: BAPI_INCOMINGINVOICE_CREATE</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Map FG Invoice fields to MIRO:</w:t>
      </w:r>
    </w:p>
    <w:p w:rsidR="00B66C3A" w:rsidRDefault="00DC07A0">
      <w:pPr>
        <w:shd w:val="clear" w:color="auto" w:fill="F0F2F5"/>
        <w:spacing w:before="28" w:after="28"/>
        <w:ind w:left="360"/>
      </w:pPr>
      <w:r>
        <w:rPr>
          <w:rFonts w:ascii="Courier New" w:eastAsia="Courier New" w:hAnsi="Courier New" w:cs="Courier New"/>
          <w:color w:val="4527A0"/>
          <w:sz w:val="18"/>
          <w:szCs w:val="18"/>
        </w:rPr>
        <w:t>FG_Invoice.invoiceNumber   → Reference</w:t>
      </w:r>
    </w:p>
    <w:p w:rsidR="00B66C3A" w:rsidRDefault="00DC07A0">
      <w:pPr>
        <w:shd w:val="clear" w:color="auto" w:fill="F0F2F5"/>
        <w:spacing w:before="28" w:after="28"/>
        <w:ind w:left="360"/>
      </w:pPr>
      <w:r>
        <w:rPr>
          <w:rFonts w:ascii="Courier New" w:eastAsia="Courier New" w:hAnsi="Courier New" w:cs="Courier New"/>
          <w:color w:val="4527A0"/>
          <w:sz w:val="18"/>
          <w:szCs w:val="18"/>
        </w:rPr>
        <w:t>FG_Invoice.invoiceDate     → Invoice Date</w:t>
      </w:r>
    </w:p>
    <w:p w:rsidR="00B66C3A" w:rsidRDefault="00DC07A0">
      <w:pPr>
        <w:shd w:val="clear" w:color="auto" w:fill="F0F2F5"/>
        <w:spacing w:before="28" w:after="28"/>
        <w:ind w:left="360"/>
      </w:pPr>
      <w:r>
        <w:rPr>
          <w:rFonts w:ascii="Courier New" w:eastAsia="Courier New" w:hAnsi="Courier New" w:cs="Courier New"/>
          <w:color w:val="4527A0"/>
          <w:sz w:val="18"/>
          <w:szCs w:val="18"/>
        </w:rPr>
        <w:t>FG_Invoice.supplierId      → Vendor</w:t>
      </w:r>
    </w:p>
    <w:p w:rsidR="00B66C3A" w:rsidRDefault="00DC07A0">
      <w:pPr>
        <w:shd w:val="clear" w:color="auto" w:fill="F0F2F5"/>
        <w:spacing w:before="28" w:after="28"/>
        <w:ind w:left="360"/>
      </w:pPr>
      <w:r>
        <w:rPr>
          <w:rFonts w:ascii="Courier New" w:eastAsia="Courier New" w:hAnsi="Courier New" w:cs="Courier New"/>
          <w:color w:val="4527A0"/>
          <w:sz w:val="18"/>
          <w:szCs w:val="18"/>
        </w:rPr>
        <w:t>FG_Invoice.totalAmount     → Gross Amount</w:t>
      </w:r>
    </w:p>
    <w:p w:rsidR="00B66C3A" w:rsidRDefault="00DC07A0">
      <w:pPr>
        <w:shd w:val="clear" w:color="auto" w:fill="F0F2F5"/>
        <w:spacing w:before="28" w:after="28"/>
        <w:ind w:left="360"/>
      </w:pPr>
      <w:r>
        <w:rPr>
          <w:rFonts w:ascii="Courier New" w:eastAsia="Courier New" w:hAnsi="Courier New" w:cs="Courier New"/>
          <w:color w:val="4527A0"/>
          <w:sz w:val="18"/>
          <w:szCs w:val="18"/>
        </w:rPr>
        <w:t>FG_Invoice.serviceEntries  → PO line items reference (from SES)</w:t>
      </w:r>
    </w:p>
    <w:p w:rsidR="00B66C3A" w:rsidRDefault="00DC07A0">
      <w:pPr>
        <w:shd w:val="clear" w:color="auto" w:fill="F0F2F5"/>
        <w:spacing w:before="28" w:after="28"/>
        <w:ind w:left="360"/>
      </w:pPr>
      <w:r>
        <w:rPr>
          <w:rFonts w:ascii="Courier New" w:eastAsia="Courier New" w:hAnsi="Courier New" w:cs="Courier New"/>
          <w:color w:val="4527A0"/>
          <w:sz w:val="18"/>
          <w:szCs w:val="18"/>
        </w:rPr>
        <w:t>FG_Invoice.taxAmount       → Tax (V0/A0 tax codes)</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Verify in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MIRO → verify invoice posted against PO and SES</w:t>
      </w:r>
    </w:p>
    <w:p w:rsidR="00B66C3A" w:rsidRDefault="00DC07A0">
      <w:pPr>
        <w:shd w:val="clear" w:color="auto" w:fill="F0F2F5"/>
        <w:spacing w:before="28" w:after="28"/>
        <w:ind w:left="360"/>
      </w:pPr>
      <w:r>
        <w:rPr>
          <w:rFonts w:ascii="Courier New" w:eastAsia="Courier New" w:hAnsi="Courier New" w:cs="Courier New"/>
          <w:color w:val="4527A0"/>
          <w:sz w:val="18"/>
          <w:szCs w:val="18"/>
        </w:rPr>
        <w:t># FBL1N → Vendor line items → confirm Fieldglass invoices</w:t>
      </w:r>
    </w:p>
    <w:p w:rsidR="00B66C3A" w:rsidRDefault="00B66C3A">
      <w:pPr>
        <w:spacing w:after="120"/>
      </w:pPr>
    </w:p>
    <w:p w:rsidR="00B66C3A" w:rsidRDefault="00DC07A0">
      <w:pPr>
        <w:pStyle w:val="Heading2"/>
      </w:pPr>
      <w:r>
        <w:t>5.4  Master Data Sync — S/4HANA → Fieldglass</w:t>
      </w:r>
    </w:p>
    <w:p w:rsidR="00B66C3A" w:rsidRDefault="00DC07A0">
      <w:pPr>
        <w:shd w:val="clear" w:color="auto" w:fill="F0F2F5"/>
        <w:spacing w:before="28" w:after="28"/>
        <w:ind w:left="360"/>
      </w:pPr>
      <w:r>
        <w:rPr>
          <w:rFonts w:ascii="Courier New" w:eastAsia="Courier New" w:hAnsi="Courier New" w:cs="Courier New"/>
          <w:color w:val="4527A0"/>
          <w:sz w:val="18"/>
          <w:szCs w:val="18"/>
        </w:rPr>
        <w:t># Cost centers replicated to Fieldglass for worker cost allocation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'Cost Centers from S/4HANA to Fieldglass'</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S4H_API:     API_COSTCENTER_SRV</w:t>
      </w:r>
    </w:p>
    <w:p w:rsidR="00B66C3A" w:rsidRDefault="00DC07A0">
      <w:pPr>
        <w:shd w:val="clear" w:color="auto" w:fill="F0F2F5"/>
        <w:spacing w:before="28" w:after="28"/>
        <w:ind w:left="360"/>
      </w:pPr>
      <w:r>
        <w:rPr>
          <w:rFonts w:ascii="Courier New" w:eastAsia="Courier New" w:hAnsi="Courier New" w:cs="Courier New"/>
          <w:color w:val="4527A0"/>
          <w:sz w:val="18"/>
          <w:szCs w:val="18"/>
        </w:rPr>
        <w:t>FG_Target:   Cost Center custom list in Fieldglass</w:t>
      </w:r>
    </w:p>
    <w:p w:rsidR="00B66C3A" w:rsidRDefault="00DC07A0">
      <w:pPr>
        <w:shd w:val="clear" w:color="auto" w:fill="F0F2F5"/>
        <w:spacing w:before="28" w:after="28"/>
        <w:ind w:left="360"/>
      </w:pPr>
      <w:r>
        <w:rPr>
          <w:rFonts w:ascii="Courier New" w:eastAsia="Courier New" w:hAnsi="Courier New" w:cs="Courier New"/>
          <w:color w:val="4527A0"/>
          <w:sz w:val="18"/>
          <w:szCs w:val="18"/>
        </w:rPr>
        <w:t>Frequency:   Daily at 02:00 (for master data currency)</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Vendors (Staffing Suppliers) replicated to Fieldglass</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'Vendors from S/4HANA to Fieldglass'</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S4H_API:     API_BUSINESS_PARTNER_SRV (role FLVN01 - Vendor)</w:t>
      </w:r>
    </w:p>
    <w:p w:rsidR="00B66C3A" w:rsidRDefault="00DC07A0">
      <w:pPr>
        <w:shd w:val="clear" w:color="auto" w:fill="F0F2F5"/>
        <w:spacing w:before="28" w:after="28"/>
        <w:ind w:left="360"/>
      </w:pPr>
      <w:r>
        <w:rPr>
          <w:rFonts w:ascii="Courier New" w:eastAsia="Courier New" w:hAnsi="Courier New" w:cs="Courier New"/>
          <w:color w:val="4527A0"/>
          <w:sz w:val="18"/>
          <w:szCs w:val="18"/>
        </w:rPr>
        <w:t>FG_Target:   Fieldglass Supplier master</w:t>
      </w:r>
    </w:p>
    <w:p w:rsidR="00B66C3A" w:rsidRDefault="00DC07A0">
      <w:pPr>
        <w:shd w:val="clear" w:color="auto" w:fill="F0F2F5"/>
        <w:spacing w:before="28" w:after="28"/>
        <w:ind w:left="360"/>
      </w:pPr>
      <w:r>
        <w:rPr>
          <w:rFonts w:ascii="Courier New" w:eastAsia="Courier New" w:hAnsi="Courier New" w:cs="Courier New"/>
          <w:color w:val="4527A0"/>
          <w:sz w:val="18"/>
          <w:szCs w:val="18"/>
        </w:rPr>
        <w:t>Filter:      AccountGroup = KRED (vendor account group)</w:t>
      </w:r>
    </w:p>
    <w:p w:rsidR="00B66C3A" w:rsidRDefault="00B66C3A">
      <w:pPr>
        <w:spacing w:after="120"/>
      </w:pPr>
    </w:p>
    <w:p w:rsidR="00B66C3A" w:rsidRDefault="00DC07A0">
      <w:r>
        <w:br w:type="page"/>
      </w:r>
    </w:p>
    <w:p w:rsidR="00B66C3A" w:rsidRDefault="00DC07A0">
      <w:pPr>
        <w:pStyle w:val="Heading1"/>
        <w:pBdr>
          <w:bottom w:val="single" w:sz="10" w:space="4" w:color="0057B8"/>
        </w:pBdr>
      </w:pPr>
      <w:r>
        <w:lastRenderedPageBreak/>
        <w:t>6. 🟣 SAP IBP — Integrated Business Planning Integration with S/4HANA</w:t>
      </w:r>
    </w:p>
    <w:p w:rsidR="00B66C3A" w:rsidRDefault="00DC07A0">
      <w:pPr>
        <w:spacing w:before="60" w:after="120"/>
      </w:pPr>
      <w:r>
        <w:rPr>
          <w:color w:val="222222"/>
        </w:rPr>
        <w:t>SAP Integrated Business Planning (IBP) is the cloud solution for Sales &amp; Operations Planning (S&amp;OP), demand planning, supply planning, response &amp; supply, and inventory optimization. The integration with S/4HANA is bidirectional: S/4HANA sends transactional actuals (sales orders, inventory, production orders, purchase orders) TO IBP as planning inputs, and IBP sends planned orders BACK to S/4HANA for execution. Integration uses OData APIs and SAP's standard IBP iFlow packages.</w:t>
      </w:r>
    </w:p>
    <w:p w:rsidR="00B66C3A" w:rsidRDefault="00DC07A0">
      <w:pPr>
        <w:pBdr>
          <w:left w:val="single" w:sz="20" w:space="6" w:color="4A148C"/>
        </w:pBdr>
        <w:shd w:val="clear" w:color="auto" w:fill="F3E5F5"/>
        <w:spacing w:before="100" w:after="120"/>
        <w:ind w:left="360"/>
      </w:pPr>
      <w:r>
        <w:rPr>
          <w:b/>
          <w:bCs/>
          <w:color w:val="4A148C"/>
        </w:rPr>
        <w:t xml:space="preserve">🟣 IBP: </w:t>
      </w:r>
      <w:r>
        <w:rPr>
          <w:color w:val="333333"/>
        </w:rPr>
        <w:t>IBP integration requires HANA Data Integration (SDI) for real-time data extraction or SAP Data Services for batch integration. OData-based integration via Integration Suite is the recommended approach for standard IBP S/4HANA integration.</w:t>
      </w:r>
    </w:p>
    <w:p w:rsidR="00B66C3A" w:rsidRDefault="00B66C3A">
      <w:pPr>
        <w:spacing w:after="120"/>
      </w:pPr>
    </w:p>
    <w:p w:rsidR="00B66C3A" w:rsidRDefault="00DC07A0">
      <w:pPr>
        <w:pStyle w:val="Heading2"/>
      </w:pPr>
      <w:r>
        <w:t>6.1  IBP Integration Scenarios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3000"/>
        <w:gridCol w:w="2680"/>
      </w:tblGrid>
      <w:tr w:rsidR="00B66C3A">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Scenario</w:t>
            </w:r>
          </w:p>
        </w:tc>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Direction</w:t>
            </w:r>
          </w:p>
        </w:tc>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S/4HANA Objects</w:t>
            </w:r>
          </w:p>
        </w:tc>
        <w:tc>
          <w:tcPr>
            <w:tcW w:w="2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IBP Objects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Demand Planning Input</w:t>
            </w:r>
          </w:p>
        </w:tc>
        <w:tc>
          <w:tcPr>
            <w:tcW w:w="2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color w:val="4A148C"/>
                <w:sz w:val="19"/>
                <w:szCs w:val="19"/>
              </w:rPr>
              <w:t>S/4HANA → IBP</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Sales Orders, Deliveries, Billing</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IBP Demand Sensing Input</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Supply Data</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4A148C"/>
                <w:sz w:val="19"/>
                <w:szCs w:val="19"/>
              </w:rPr>
              <w:t>S/4HANA → IBP</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Purchase Orders, Production Orders, Stock</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IBP Supply Input</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Planned Orders</w:t>
            </w:r>
          </w:p>
        </w:tc>
        <w:tc>
          <w:tcPr>
            <w:tcW w:w="2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color w:val="4A148C"/>
                <w:sz w:val="19"/>
                <w:szCs w:val="19"/>
              </w:rPr>
              <w:t>IBP → S/4HANA</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Planned Order (MD11), PIR</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IBP Planned Demand</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Material Master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4A148C"/>
                <w:sz w:val="19"/>
                <w:szCs w:val="19"/>
              </w:rPr>
              <w:t>S/4HANA → IBP</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Material Master (MM60)</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IBP Product Master</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Plant / Location</w:t>
            </w:r>
          </w:p>
        </w:tc>
        <w:tc>
          <w:tcPr>
            <w:tcW w:w="2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color w:val="4A148C"/>
                <w:sz w:val="19"/>
                <w:szCs w:val="19"/>
              </w:rPr>
              <w:t>S/4HANA → IBP</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Plant, Storage Location</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IBP Location Master</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Customer / Supplier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4A148C"/>
                <w:sz w:val="19"/>
                <w:szCs w:val="19"/>
              </w:rPr>
              <w:t>S/4HANA → IBP</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Customer Master, Vendor Master</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IBP Customer, Supplier</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Inventory Levels</w:t>
            </w:r>
          </w:p>
        </w:tc>
        <w:tc>
          <w:tcPr>
            <w:tcW w:w="2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color w:val="4A148C"/>
                <w:sz w:val="19"/>
                <w:szCs w:val="19"/>
              </w:rPr>
              <w:t>S/4HANA → IBP</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Stock quantities (MARD)</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IBP Inventory Snapshot</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Consensus Plan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4A148C"/>
                <w:sz w:val="19"/>
                <w:szCs w:val="19"/>
              </w:rPr>
              <w:t>IBP → S/4HANA</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Demand Plan → MD61 (PIR)</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IBP Approved Demand Plan</w:t>
            </w:r>
          </w:p>
        </w:tc>
      </w:tr>
    </w:tbl>
    <w:p w:rsidR="00B66C3A" w:rsidRDefault="00B66C3A">
      <w:pPr>
        <w:spacing w:after="120"/>
      </w:pPr>
    </w:p>
    <w:p w:rsidR="00B66C3A" w:rsidRDefault="00DC07A0">
      <w:pPr>
        <w:pStyle w:val="Heading2"/>
      </w:pPr>
      <w:r>
        <w:t>6.2  Prerequisites (IBP)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B66C3A">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Prerequisite</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Details</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IBP Subscription</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Active SAP IBP tenant (IBP for S&amp;OP, Supply Chain, Demand); IBP URL: https://&lt;tenant&gt;.ibp.ondemand.com</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IBP API User</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IBP: Admin → User Management → create integration user with role IBP_DataIntegration</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IBP Planning Area</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Planning Area configured in IBP for your supply chain; key figures defined</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S/4HANA MRP Active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MRP (MD01/MD02), Planned Orders (MD11), PIR (MD61) configured in S/4HANA</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OData Services</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S/4HANA OData services activated: API_SALES_ORDER_SRV, API_PURCHASEORDER_SRV, API_MATERIAL_SRV</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Integration Suite Package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'SAP S/4HANA Integration with SAP IBP' from Accelerator Hub</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Data Replication Framework</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S/4HANA DRFOUT (Data Replication Framework) configured for real-time IBP push</w:t>
            </w:r>
          </w:p>
        </w:tc>
      </w:tr>
      <w:tr w:rsidR="00B66C3A">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lastRenderedPageBreak/>
              <w:t>IBP Data Model</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IBP planning area attributes match S/4HANA master data (Material, Plant, Customer)</w:t>
            </w:r>
          </w:p>
        </w:tc>
      </w:tr>
    </w:tbl>
    <w:p w:rsidR="00B66C3A" w:rsidRDefault="00B66C3A">
      <w:pPr>
        <w:spacing w:after="120"/>
      </w:pPr>
    </w:p>
    <w:p w:rsidR="00B66C3A" w:rsidRDefault="00DC07A0">
      <w:pPr>
        <w:pStyle w:val="Heading2"/>
      </w:pPr>
      <w:r>
        <w:t>6.3  Step-by-Step: S/4HANA Actuals → IBP</w:t>
      </w:r>
    </w:p>
    <w:p w:rsidR="00B66C3A" w:rsidRDefault="00DC07A0">
      <w:pPr>
        <w:pStyle w:val="Heading3"/>
      </w:pPr>
      <w:r>
        <w:t>Step 1: Configure IBP Connection in Integration Suite</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Security Material → OAuth2 Client Credentials</w:t>
      </w:r>
    </w:p>
    <w:p w:rsidR="00B66C3A" w:rsidRDefault="00DC07A0">
      <w:pPr>
        <w:shd w:val="clear" w:color="auto" w:fill="F0F2F5"/>
        <w:spacing w:before="28" w:after="28"/>
        <w:ind w:left="360"/>
      </w:pPr>
      <w:r>
        <w:rPr>
          <w:rFonts w:ascii="Courier New" w:eastAsia="Courier New" w:hAnsi="Courier New" w:cs="Courier New"/>
          <w:color w:val="4527A0"/>
          <w:sz w:val="18"/>
          <w:szCs w:val="18"/>
        </w:rPr>
        <w:t>Name:              IBP_OAUTH</w:t>
      </w:r>
    </w:p>
    <w:p w:rsidR="00B66C3A" w:rsidRDefault="00DC07A0">
      <w:pPr>
        <w:shd w:val="clear" w:color="auto" w:fill="F0F2F5"/>
        <w:spacing w:before="28" w:after="28"/>
        <w:ind w:left="360"/>
      </w:pPr>
      <w:r>
        <w:rPr>
          <w:rFonts w:ascii="Courier New" w:eastAsia="Courier New" w:hAnsi="Courier New" w:cs="Courier New"/>
          <w:color w:val="4527A0"/>
          <w:sz w:val="18"/>
          <w:szCs w:val="18"/>
        </w:rPr>
        <w:t>Grant Type:        Client Credentials</w:t>
      </w:r>
    </w:p>
    <w:p w:rsidR="00B66C3A" w:rsidRDefault="00DC07A0">
      <w:pPr>
        <w:shd w:val="clear" w:color="auto" w:fill="F0F2F5"/>
        <w:spacing w:before="28" w:after="28"/>
        <w:ind w:left="360"/>
      </w:pPr>
      <w:r>
        <w:rPr>
          <w:rFonts w:ascii="Courier New" w:eastAsia="Courier New" w:hAnsi="Courier New" w:cs="Courier New"/>
          <w:color w:val="4527A0"/>
          <w:sz w:val="18"/>
          <w:szCs w:val="18"/>
        </w:rPr>
        <w:t>Client ID:         &lt;IBP_CLIENT_ID&gt;</w:t>
      </w:r>
    </w:p>
    <w:p w:rsidR="00B66C3A" w:rsidRDefault="00DC07A0">
      <w:pPr>
        <w:shd w:val="clear" w:color="auto" w:fill="F0F2F5"/>
        <w:spacing w:before="28" w:after="28"/>
        <w:ind w:left="360"/>
      </w:pPr>
      <w:r>
        <w:rPr>
          <w:rFonts w:ascii="Courier New" w:eastAsia="Courier New" w:hAnsi="Courier New" w:cs="Courier New"/>
          <w:color w:val="4527A0"/>
          <w:sz w:val="18"/>
          <w:szCs w:val="18"/>
        </w:rPr>
        <w:t>Client Secret:     &lt;IBP_CLIENT_SECRET&gt;</w:t>
      </w:r>
    </w:p>
    <w:p w:rsidR="00B66C3A" w:rsidRDefault="00DC07A0">
      <w:pPr>
        <w:shd w:val="clear" w:color="auto" w:fill="F0F2F5"/>
        <w:spacing w:before="28" w:after="28"/>
        <w:ind w:left="360"/>
      </w:pPr>
      <w:r>
        <w:rPr>
          <w:rFonts w:ascii="Courier New" w:eastAsia="Courier New" w:hAnsi="Courier New" w:cs="Courier New"/>
          <w:color w:val="4527A0"/>
          <w:sz w:val="18"/>
          <w:szCs w:val="18"/>
        </w:rPr>
        <w:t>Token URL:         https://accounts.sap.com/oauth2/token</w:t>
      </w:r>
    </w:p>
    <w:p w:rsidR="00B66C3A" w:rsidRDefault="00DC07A0">
      <w:pPr>
        <w:shd w:val="clear" w:color="auto" w:fill="F0F2F5"/>
        <w:spacing w:before="28" w:after="28"/>
        <w:ind w:left="360"/>
      </w:pPr>
      <w:r>
        <w:rPr>
          <w:rFonts w:ascii="Courier New" w:eastAsia="Courier New" w:hAnsi="Courier New" w:cs="Courier New"/>
          <w:color w:val="4527A0"/>
          <w:sz w:val="18"/>
          <w:szCs w:val="18"/>
        </w:rPr>
        <w:t>Scope:             IBP.DATA.WRITE IBP.DATA.READ</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BTP Destination for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Name:              IBP_DESTINATION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URL:               https://&lt;tenant&gt;.ibp.ondemand.com</w:t>
      </w:r>
    </w:p>
    <w:p w:rsidR="00B66C3A" w:rsidRDefault="00DC07A0">
      <w:pPr>
        <w:shd w:val="clear" w:color="auto" w:fill="F0F2F5"/>
        <w:spacing w:before="28" w:after="28"/>
        <w:ind w:left="360"/>
      </w:pPr>
      <w:r>
        <w:rPr>
          <w:rFonts w:ascii="Courier New" w:eastAsia="Courier New" w:hAnsi="Courier New" w:cs="Courier New"/>
          <w:color w:val="4527A0"/>
          <w:sz w:val="18"/>
          <w:szCs w:val="18"/>
        </w:rPr>
        <w:t>Authentication:    OAuth2ClientCredentials</w:t>
      </w:r>
    </w:p>
    <w:p w:rsidR="00B66C3A" w:rsidRDefault="00DC07A0">
      <w:pPr>
        <w:shd w:val="clear" w:color="auto" w:fill="F0F2F5"/>
        <w:spacing w:before="28" w:after="28"/>
        <w:ind w:left="360"/>
      </w:pPr>
      <w:r>
        <w:rPr>
          <w:rFonts w:ascii="Courier New" w:eastAsia="Courier New" w:hAnsi="Courier New" w:cs="Courier New"/>
          <w:color w:val="4527A0"/>
          <w:sz w:val="18"/>
          <w:szCs w:val="18"/>
        </w:rPr>
        <w:t>Credential:        IBP_OAUTH</w:t>
      </w:r>
    </w:p>
    <w:p w:rsidR="00B66C3A" w:rsidRDefault="00B66C3A">
      <w:pPr>
        <w:spacing w:after="120"/>
      </w:pPr>
    </w:p>
    <w:p w:rsidR="00B66C3A" w:rsidRDefault="00DC07A0">
      <w:pPr>
        <w:pStyle w:val="Heading3"/>
      </w:pPr>
      <w:r>
        <w:t>Step 2: Configure S/4HANA Data Replication Framework (DRF)</w:t>
      </w:r>
    </w:p>
    <w:p w:rsidR="00B66C3A" w:rsidRDefault="00DC07A0">
      <w:pPr>
        <w:shd w:val="clear" w:color="auto" w:fill="F0F2F5"/>
        <w:spacing w:before="28" w:after="28"/>
        <w:ind w:left="360"/>
      </w:pPr>
      <w:r>
        <w:rPr>
          <w:rFonts w:ascii="Courier New" w:eastAsia="Courier New" w:hAnsi="Courier New" w:cs="Courier New"/>
          <w:color w:val="4527A0"/>
          <w:sz w:val="18"/>
          <w:szCs w:val="18"/>
        </w:rPr>
        <w:t># Transaction: DRFOUT — outbound data replication to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 SPRO → SCM Basis → Data Replication Framework → Outbound implementation</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Create outbound implementation: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Outbound Impl:   IBP_SALES_ORDERS</w:t>
      </w:r>
    </w:p>
    <w:p w:rsidR="00B66C3A" w:rsidRDefault="00DC07A0">
      <w:pPr>
        <w:shd w:val="clear" w:color="auto" w:fill="F0F2F5"/>
        <w:spacing w:before="28" w:after="28"/>
        <w:ind w:left="360"/>
      </w:pPr>
      <w:r>
        <w:rPr>
          <w:rFonts w:ascii="Courier New" w:eastAsia="Courier New" w:hAnsi="Courier New" w:cs="Courier New"/>
          <w:color w:val="4527A0"/>
          <w:sz w:val="18"/>
          <w:szCs w:val="18"/>
        </w:rPr>
        <w:t>Business Object: BUS2032 (Sales Order)</w:t>
      </w:r>
    </w:p>
    <w:p w:rsidR="00B66C3A" w:rsidRDefault="00DC07A0">
      <w:pPr>
        <w:shd w:val="clear" w:color="auto" w:fill="F0F2F5"/>
        <w:spacing w:before="28" w:after="28"/>
        <w:ind w:left="360"/>
      </w:pPr>
      <w:r>
        <w:rPr>
          <w:rFonts w:ascii="Courier New" w:eastAsia="Courier New" w:hAnsi="Courier New" w:cs="Courier New"/>
          <w:color w:val="4527A0"/>
          <w:sz w:val="18"/>
          <w:szCs w:val="18"/>
        </w:rPr>
        <w:t>Filter:          Only confirmed/open orders</w:t>
      </w:r>
    </w:p>
    <w:p w:rsidR="00B66C3A" w:rsidRDefault="00DC07A0">
      <w:pPr>
        <w:shd w:val="clear" w:color="auto" w:fill="F0F2F5"/>
        <w:spacing w:before="28" w:after="28"/>
        <w:ind w:left="360"/>
      </w:pPr>
      <w:r>
        <w:rPr>
          <w:rFonts w:ascii="Courier New" w:eastAsia="Courier New" w:hAnsi="Courier New" w:cs="Courier New"/>
          <w:color w:val="4527A0"/>
          <w:sz w:val="18"/>
          <w:szCs w:val="18"/>
        </w:rPr>
        <w:t>Receiver:        IBP_DESTINATION</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Schedule DRF run as background job</w:t>
      </w:r>
    </w:p>
    <w:p w:rsidR="00B66C3A" w:rsidRDefault="00DC07A0">
      <w:pPr>
        <w:shd w:val="clear" w:color="auto" w:fill="F0F2F5"/>
        <w:spacing w:before="28" w:after="28"/>
        <w:ind w:left="360"/>
      </w:pPr>
      <w:r>
        <w:rPr>
          <w:rFonts w:ascii="Courier New" w:eastAsia="Courier New" w:hAnsi="Courier New" w:cs="Courier New"/>
          <w:color w:val="4527A0"/>
          <w:sz w:val="18"/>
          <w:szCs w:val="18"/>
        </w:rPr>
        <w:t># SM36 → Schedule DRFOUT → every 15 minutes</w:t>
      </w:r>
    </w:p>
    <w:p w:rsidR="00B66C3A" w:rsidRDefault="00DC07A0">
      <w:pPr>
        <w:shd w:val="clear" w:color="auto" w:fill="F0F2F5"/>
        <w:spacing w:before="28" w:after="28"/>
        <w:ind w:left="360"/>
      </w:pPr>
      <w:r>
        <w:rPr>
          <w:rFonts w:ascii="Courier New" w:eastAsia="Courier New" w:hAnsi="Courier New" w:cs="Courier New"/>
          <w:color w:val="4527A0"/>
          <w:sz w:val="18"/>
          <w:szCs w:val="18"/>
        </w:rPr>
        <w:t>Program:   DRFOUT</w:t>
      </w:r>
    </w:p>
    <w:p w:rsidR="00B66C3A" w:rsidRDefault="00DC07A0">
      <w:pPr>
        <w:shd w:val="clear" w:color="auto" w:fill="F0F2F5"/>
        <w:spacing w:before="28" w:after="28"/>
        <w:ind w:left="360"/>
      </w:pPr>
      <w:r>
        <w:rPr>
          <w:rFonts w:ascii="Courier New" w:eastAsia="Courier New" w:hAnsi="Courier New" w:cs="Courier New"/>
          <w:color w:val="4527A0"/>
          <w:sz w:val="18"/>
          <w:szCs w:val="18"/>
        </w:rPr>
        <w:t>Parameters: OUTBOUND_IMPL=IBP_SALES_ORDERS</w:t>
      </w:r>
    </w:p>
    <w:p w:rsidR="00B66C3A" w:rsidRDefault="00B66C3A">
      <w:pPr>
        <w:spacing w:after="120"/>
      </w:pPr>
    </w:p>
    <w:p w:rsidR="00B66C3A" w:rsidRDefault="00DC07A0">
      <w:pPr>
        <w:pStyle w:val="Heading3"/>
      </w:pPr>
      <w:r>
        <w:t>Step 3: Configure iFlow — Sales Orders to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'Sales Orders from SAP S/4HANA to SAP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 Configuration:</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S4H_SalesOrder_OData: /sap/opu/odata/sap/API_SALES_ORDER_SRV/A_SalesOrder</w:t>
      </w:r>
    </w:p>
    <w:p w:rsidR="00B66C3A" w:rsidRDefault="00DC07A0">
      <w:pPr>
        <w:shd w:val="clear" w:color="auto" w:fill="F0F2F5"/>
        <w:spacing w:before="28" w:after="28"/>
        <w:ind w:left="360"/>
      </w:pPr>
      <w:r>
        <w:rPr>
          <w:rFonts w:ascii="Courier New" w:eastAsia="Courier New" w:hAnsi="Courier New" w:cs="Courier New"/>
          <w:color w:val="4527A0"/>
          <w:sz w:val="18"/>
          <w:szCs w:val="18"/>
        </w:rPr>
        <w:t>Filter:               CreatedOn ge datetime'&lt;last_run_timestamp&gt;'</w:t>
      </w:r>
    </w:p>
    <w:p w:rsidR="00B66C3A" w:rsidRDefault="00DC07A0">
      <w:pPr>
        <w:shd w:val="clear" w:color="auto" w:fill="F0F2F5"/>
        <w:spacing w:before="28" w:after="28"/>
        <w:ind w:left="360"/>
      </w:pPr>
      <w:r>
        <w:rPr>
          <w:rFonts w:ascii="Courier New" w:eastAsia="Courier New" w:hAnsi="Courier New" w:cs="Courier New"/>
          <w:color w:val="4527A0"/>
          <w:sz w:val="18"/>
          <w:szCs w:val="18"/>
        </w:rPr>
        <w:t>IBP_API:              /odata/sap/APL_WKBK_ADAPT_SRV/DataLoadSet</w:t>
      </w:r>
    </w:p>
    <w:p w:rsidR="00B66C3A" w:rsidRDefault="00DC07A0">
      <w:pPr>
        <w:shd w:val="clear" w:color="auto" w:fill="F0F2F5"/>
        <w:spacing w:before="28" w:after="28"/>
        <w:ind w:left="360"/>
      </w:pPr>
      <w:r>
        <w:rPr>
          <w:rFonts w:ascii="Courier New" w:eastAsia="Courier New" w:hAnsi="Courier New" w:cs="Courier New"/>
          <w:color w:val="4527A0"/>
          <w:sz w:val="18"/>
          <w:szCs w:val="18"/>
        </w:rPr>
        <w:t>IBP_PlanningArea:     &lt;your_IBP_planning_area_id&gt;</w:t>
      </w:r>
    </w:p>
    <w:p w:rsidR="00B66C3A" w:rsidRDefault="00DC07A0">
      <w:pPr>
        <w:shd w:val="clear" w:color="auto" w:fill="F0F2F5"/>
        <w:spacing w:before="28" w:after="28"/>
        <w:ind w:left="360"/>
      </w:pPr>
      <w:r>
        <w:rPr>
          <w:rFonts w:ascii="Courier New" w:eastAsia="Courier New" w:hAnsi="Courier New" w:cs="Courier New"/>
          <w:color w:val="4527A0"/>
          <w:sz w:val="18"/>
          <w:szCs w:val="18"/>
        </w:rPr>
        <w:t>IBP_KeyFigure:        CGDORD (Customer Demand - Orders)</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Field mapping: S/4HANA →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SalesOrderItem/Material     → PRDID (Product ID)</w:t>
      </w:r>
    </w:p>
    <w:p w:rsidR="00B66C3A" w:rsidRDefault="00DC07A0">
      <w:pPr>
        <w:shd w:val="clear" w:color="auto" w:fill="F0F2F5"/>
        <w:spacing w:before="28" w:after="28"/>
        <w:ind w:left="360"/>
      </w:pPr>
      <w:r>
        <w:rPr>
          <w:rFonts w:ascii="Courier New" w:eastAsia="Courier New" w:hAnsi="Courier New" w:cs="Courier New"/>
          <w:color w:val="4527A0"/>
          <w:sz w:val="18"/>
          <w:szCs w:val="18"/>
        </w:rPr>
        <w:t>SalesOrderItem/Plant        → LOCID (Location ID)</w:t>
      </w:r>
    </w:p>
    <w:p w:rsidR="00B66C3A" w:rsidRDefault="00DC07A0">
      <w:pPr>
        <w:shd w:val="clear" w:color="auto" w:fill="F0F2F5"/>
        <w:spacing w:before="28" w:after="28"/>
        <w:ind w:left="360"/>
      </w:pPr>
      <w:r>
        <w:rPr>
          <w:rFonts w:ascii="Courier New" w:eastAsia="Courier New" w:hAnsi="Courier New" w:cs="Courier New"/>
          <w:color w:val="4527A0"/>
          <w:sz w:val="18"/>
          <w:szCs w:val="18"/>
        </w:rPr>
        <w:t>SalesOrderItem/SalesOrg     → IBP Customer Group</w:t>
      </w:r>
    </w:p>
    <w:p w:rsidR="00B66C3A" w:rsidRDefault="00DC07A0">
      <w:pPr>
        <w:shd w:val="clear" w:color="auto" w:fill="F0F2F5"/>
        <w:spacing w:before="28" w:after="28"/>
        <w:ind w:left="360"/>
      </w:pPr>
      <w:r>
        <w:rPr>
          <w:rFonts w:ascii="Courier New" w:eastAsia="Courier New" w:hAnsi="Courier New" w:cs="Courier New"/>
          <w:color w:val="4527A0"/>
          <w:sz w:val="18"/>
          <w:szCs w:val="18"/>
        </w:rPr>
        <w:t>SalesOrderItem/RequestedQty → Quantity</w:t>
      </w:r>
    </w:p>
    <w:p w:rsidR="00B66C3A" w:rsidRDefault="00DC07A0">
      <w:pPr>
        <w:shd w:val="clear" w:color="auto" w:fill="F0F2F5"/>
        <w:spacing w:before="28" w:after="28"/>
        <w:ind w:left="360"/>
      </w:pPr>
      <w:r>
        <w:rPr>
          <w:rFonts w:ascii="Courier New" w:eastAsia="Courier New" w:hAnsi="Courier New" w:cs="Courier New"/>
          <w:color w:val="4527A0"/>
          <w:sz w:val="18"/>
          <w:szCs w:val="18"/>
        </w:rPr>
        <w:t>SalesOrderItem/RequestedDate→ IBP Date</w:t>
      </w:r>
    </w:p>
    <w:p w:rsidR="00B66C3A" w:rsidRDefault="00B66C3A">
      <w:pPr>
        <w:spacing w:after="120"/>
      </w:pPr>
    </w:p>
    <w:p w:rsidR="00B66C3A" w:rsidRDefault="00DC07A0">
      <w:pPr>
        <w:pStyle w:val="Heading3"/>
      </w:pPr>
      <w:r>
        <w:lastRenderedPageBreak/>
        <w:t>Step 4: Material Master Replication to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'Material Master from S/4HANA to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S4H_API:      /sap/opu/odata/sap/API_PRODUCT_SRV/A_Product</w:t>
      </w:r>
    </w:p>
    <w:p w:rsidR="00B66C3A" w:rsidRDefault="00DC07A0">
      <w:pPr>
        <w:shd w:val="clear" w:color="auto" w:fill="F0F2F5"/>
        <w:spacing w:before="28" w:after="28"/>
        <w:ind w:left="360"/>
      </w:pPr>
      <w:r>
        <w:rPr>
          <w:rFonts w:ascii="Courier New" w:eastAsia="Courier New" w:hAnsi="Courier New" w:cs="Courier New"/>
          <w:color w:val="4527A0"/>
          <w:sz w:val="18"/>
          <w:szCs w:val="18"/>
        </w:rPr>
        <w:t>IBP_Target:   /odata/sap/IBP_PLANNING_AREA_SRV/ProductSet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Key mappings:</w:t>
      </w:r>
    </w:p>
    <w:p w:rsidR="00B66C3A" w:rsidRDefault="00DC07A0">
      <w:pPr>
        <w:shd w:val="clear" w:color="auto" w:fill="F0F2F5"/>
        <w:spacing w:before="28" w:after="28"/>
        <w:ind w:left="360"/>
      </w:pPr>
      <w:r>
        <w:rPr>
          <w:rFonts w:ascii="Courier New" w:eastAsia="Courier New" w:hAnsi="Courier New" w:cs="Courier New"/>
          <w:color w:val="4527A0"/>
          <w:sz w:val="18"/>
          <w:szCs w:val="18"/>
        </w:rPr>
        <w:t>A_Product/Material               → PRDID</w:t>
      </w:r>
    </w:p>
    <w:p w:rsidR="00B66C3A" w:rsidRDefault="00DC07A0">
      <w:pPr>
        <w:shd w:val="clear" w:color="auto" w:fill="F0F2F5"/>
        <w:spacing w:before="28" w:after="28"/>
        <w:ind w:left="360"/>
      </w:pPr>
      <w:r>
        <w:rPr>
          <w:rFonts w:ascii="Courier New" w:eastAsia="Courier New" w:hAnsi="Courier New" w:cs="Courier New"/>
          <w:color w:val="4527A0"/>
          <w:sz w:val="18"/>
          <w:szCs w:val="18"/>
        </w:rPr>
        <w:t>A_Product/BaseUnit               → BaseUOM</w:t>
      </w:r>
    </w:p>
    <w:p w:rsidR="00B66C3A" w:rsidRDefault="00DC07A0">
      <w:pPr>
        <w:shd w:val="clear" w:color="auto" w:fill="F0F2F5"/>
        <w:spacing w:before="28" w:after="28"/>
        <w:ind w:left="360"/>
      </w:pPr>
      <w:r>
        <w:rPr>
          <w:rFonts w:ascii="Courier New" w:eastAsia="Courier New" w:hAnsi="Courier New" w:cs="Courier New"/>
          <w:color w:val="4527A0"/>
          <w:sz w:val="18"/>
          <w:szCs w:val="18"/>
        </w:rPr>
        <w:t>A_Product/MaterialGroup          → ProductGroup</w:t>
      </w:r>
    </w:p>
    <w:p w:rsidR="00B66C3A" w:rsidRDefault="00DC07A0">
      <w:pPr>
        <w:shd w:val="clear" w:color="auto" w:fill="F0F2F5"/>
        <w:spacing w:before="28" w:after="28"/>
        <w:ind w:left="360"/>
      </w:pPr>
      <w:r>
        <w:rPr>
          <w:rFonts w:ascii="Courier New" w:eastAsia="Courier New" w:hAnsi="Courier New" w:cs="Courier New"/>
          <w:color w:val="4527A0"/>
          <w:sz w:val="18"/>
          <w:szCs w:val="18"/>
        </w:rPr>
        <w:t>A_Product/GrossWeight            → Weight</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Plant and Location master</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S4H_Plant_API: /sap/opu/odata/sap/API_PLANT_SRV/A_Plant</w:t>
      </w:r>
    </w:p>
    <w:p w:rsidR="00B66C3A" w:rsidRDefault="00DC07A0">
      <w:pPr>
        <w:shd w:val="clear" w:color="auto" w:fill="F0F2F5"/>
        <w:spacing w:before="28" w:after="28"/>
        <w:ind w:left="360"/>
      </w:pPr>
      <w:r>
        <w:rPr>
          <w:rFonts w:ascii="Courier New" w:eastAsia="Courier New" w:hAnsi="Courier New" w:cs="Courier New"/>
          <w:color w:val="4527A0"/>
          <w:sz w:val="18"/>
          <w:szCs w:val="18"/>
        </w:rPr>
        <w:t>IBP_Location:  LOCID = PlantId</w:t>
      </w:r>
    </w:p>
    <w:p w:rsidR="00B66C3A" w:rsidRDefault="00B66C3A">
      <w:pPr>
        <w:spacing w:after="120"/>
      </w:pPr>
    </w:p>
    <w:p w:rsidR="00B66C3A" w:rsidRDefault="00DC07A0">
      <w:pPr>
        <w:pStyle w:val="Heading3"/>
      </w:pPr>
      <w:r>
        <w:t>Step 5: Inventory Snapshot to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'Stock Data from S/4HANA to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 Use MARD table via OData or custom service</w:t>
      </w:r>
    </w:p>
    <w:p w:rsidR="00B66C3A" w:rsidRDefault="00DC07A0">
      <w:pPr>
        <w:shd w:val="clear" w:color="auto" w:fill="F0F2F5"/>
        <w:spacing w:before="28" w:after="28"/>
        <w:ind w:left="360"/>
      </w:pPr>
      <w:r>
        <w:rPr>
          <w:rFonts w:ascii="Courier New" w:eastAsia="Courier New" w:hAnsi="Courier New" w:cs="Courier New"/>
          <w:color w:val="4527A0"/>
          <w:sz w:val="18"/>
          <w:szCs w:val="18"/>
        </w:rPr>
        <w:t>S4H_Stock_API: /sap/opu/odata/sap/API_MATERIAL_STOCK_SRV</w:t>
      </w:r>
    </w:p>
    <w:p w:rsidR="00B66C3A" w:rsidRDefault="00DC07A0">
      <w:pPr>
        <w:shd w:val="clear" w:color="auto" w:fill="F0F2F5"/>
        <w:spacing w:before="28" w:after="28"/>
        <w:ind w:left="360"/>
      </w:pPr>
      <w:r>
        <w:rPr>
          <w:rFonts w:ascii="Courier New" w:eastAsia="Courier New" w:hAnsi="Courier New" w:cs="Courier New"/>
          <w:color w:val="4527A0"/>
          <w:sz w:val="18"/>
          <w:szCs w:val="18"/>
        </w:rPr>
        <w:t>Entity:        MatlStkInAcctMod</w:t>
      </w:r>
    </w:p>
    <w:p w:rsidR="00B66C3A" w:rsidRDefault="00DC07A0">
      <w:pPr>
        <w:shd w:val="clear" w:color="auto" w:fill="F0F2F5"/>
        <w:spacing w:before="28" w:after="28"/>
        <w:ind w:left="360"/>
      </w:pPr>
      <w:r>
        <w:rPr>
          <w:rFonts w:ascii="Courier New" w:eastAsia="Courier New" w:hAnsi="Courier New" w:cs="Courier New"/>
          <w:color w:val="4527A0"/>
          <w:sz w:val="18"/>
          <w:szCs w:val="18"/>
        </w:rPr>
        <w:t>IBP_KeyFigure: ONSOH (On-Hand Stock)</w:t>
      </w:r>
    </w:p>
    <w:p w:rsidR="00B66C3A" w:rsidRDefault="00DC07A0">
      <w:pPr>
        <w:shd w:val="clear" w:color="auto" w:fill="F0F2F5"/>
        <w:spacing w:before="28" w:after="28"/>
        <w:ind w:left="360"/>
      </w:pPr>
      <w:r>
        <w:rPr>
          <w:rFonts w:ascii="Courier New" w:eastAsia="Courier New" w:hAnsi="Courier New" w:cs="Courier New"/>
          <w:color w:val="4527A0"/>
          <w:sz w:val="18"/>
          <w:szCs w:val="18"/>
        </w:rPr>
        <w:t>Frequency:     Daily at 01:00 AM (stock snapshot)</w:t>
      </w:r>
    </w:p>
    <w:p w:rsidR="00B66C3A" w:rsidRDefault="00B66C3A">
      <w:pPr>
        <w:spacing w:after="120"/>
      </w:pPr>
    </w:p>
    <w:p w:rsidR="00B66C3A" w:rsidRDefault="00DC07A0">
      <w:pPr>
        <w:pStyle w:val="Heading3"/>
      </w:pPr>
      <w:r>
        <w:t>Step 6: IBP Planned Orders → S/4HANA PIR</w:t>
      </w:r>
    </w:p>
    <w:p w:rsidR="00B66C3A" w:rsidRDefault="00DC07A0">
      <w:pPr>
        <w:shd w:val="clear" w:color="auto" w:fill="F0F2F5"/>
        <w:spacing w:before="28" w:after="28"/>
        <w:ind w:left="360"/>
      </w:pPr>
      <w:r>
        <w:rPr>
          <w:rFonts w:ascii="Courier New" w:eastAsia="Courier New" w:hAnsi="Courier New" w:cs="Courier New"/>
          <w:color w:val="4527A0"/>
          <w:sz w:val="18"/>
          <w:szCs w:val="18"/>
        </w:rPr>
        <w:t># IBP approved demand plan → S/4HANA Planned Independent Requirements (PIR)</w:t>
      </w:r>
    </w:p>
    <w:p w:rsidR="00B66C3A" w:rsidRDefault="00DC07A0">
      <w:pPr>
        <w:shd w:val="clear" w:color="auto" w:fill="F0F2F5"/>
        <w:spacing w:before="28" w:after="28"/>
        <w:ind w:left="360"/>
      </w:pPr>
      <w:r>
        <w:rPr>
          <w:rFonts w:ascii="Courier New" w:eastAsia="Courier New" w:hAnsi="Courier New" w:cs="Courier New"/>
          <w:color w:val="4527A0"/>
          <w:sz w:val="18"/>
          <w:szCs w:val="18"/>
        </w:rPr>
        <w:t># iFlow: 'Planned Orders from IBP to S/4HANA'</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IBP triggers planned order export when S&amp;OP cycle complete</w:t>
      </w:r>
    </w:p>
    <w:p w:rsidR="00B66C3A" w:rsidRDefault="00DC07A0">
      <w:pPr>
        <w:shd w:val="clear" w:color="auto" w:fill="F0F2F5"/>
        <w:spacing w:before="28" w:after="28"/>
        <w:ind w:left="360"/>
      </w:pPr>
      <w:r>
        <w:rPr>
          <w:rFonts w:ascii="Courier New" w:eastAsia="Courier New" w:hAnsi="Courier New" w:cs="Courier New"/>
          <w:color w:val="4527A0"/>
          <w:sz w:val="18"/>
          <w:szCs w:val="18"/>
        </w:rPr>
        <w:t>IBP_API:        /odata/sap/APL_WKBK_ADAPT_SRV/KeyFigureDataSet</w:t>
      </w:r>
    </w:p>
    <w:p w:rsidR="00B66C3A" w:rsidRDefault="00DC07A0">
      <w:pPr>
        <w:shd w:val="clear" w:color="auto" w:fill="F0F2F5"/>
        <w:spacing w:before="28" w:after="28"/>
        <w:ind w:left="360"/>
      </w:pPr>
      <w:r>
        <w:rPr>
          <w:rFonts w:ascii="Courier New" w:eastAsia="Courier New" w:hAnsi="Courier New" w:cs="Courier New"/>
          <w:color w:val="4527A0"/>
          <w:sz w:val="18"/>
          <w:szCs w:val="18"/>
        </w:rPr>
        <w:t>KeyFigure:      CONSDEMAND (Consensus Demand)</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Create PIR via BAPI</w:t>
      </w:r>
    </w:p>
    <w:p w:rsidR="00B66C3A" w:rsidRDefault="00DC07A0">
      <w:pPr>
        <w:shd w:val="clear" w:color="auto" w:fill="F0F2F5"/>
        <w:spacing w:before="28" w:after="28"/>
        <w:ind w:left="360"/>
      </w:pPr>
      <w:r>
        <w:rPr>
          <w:rFonts w:ascii="Courier New" w:eastAsia="Courier New" w:hAnsi="Courier New" w:cs="Courier New"/>
          <w:color w:val="4527A0"/>
          <w:sz w:val="18"/>
          <w:szCs w:val="18"/>
        </w:rPr>
        <w:t>BAPI:           BAPI_REQUIREMENTS_CREATE</w:t>
      </w:r>
    </w:p>
    <w:p w:rsidR="00B66C3A" w:rsidRDefault="00DC07A0">
      <w:pPr>
        <w:shd w:val="clear" w:color="auto" w:fill="F0F2F5"/>
        <w:spacing w:before="28" w:after="28"/>
        <w:ind w:left="360"/>
      </w:pPr>
      <w:r>
        <w:rPr>
          <w:rFonts w:ascii="Courier New" w:eastAsia="Courier New" w:hAnsi="Courier New" w:cs="Courier New"/>
          <w:color w:val="4527A0"/>
          <w:sz w:val="18"/>
          <w:szCs w:val="18"/>
        </w:rPr>
        <w:t>ReqType:        LSF (Planned Independent Requirement)</w:t>
      </w:r>
    </w:p>
    <w:p w:rsidR="00B66C3A" w:rsidRDefault="00DC07A0">
      <w:pPr>
        <w:shd w:val="clear" w:color="auto" w:fill="F0F2F5"/>
        <w:spacing w:before="28" w:after="28"/>
        <w:ind w:left="360"/>
      </w:pPr>
      <w:r>
        <w:rPr>
          <w:rFonts w:ascii="Courier New" w:eastAsia="Courier New" w:hAnsi="Courier New" w:cs="Courier New"/>
          <w:color w:val="4527A0"/>
          <w:sz w:val="18"/>
          <w:szCs w:val="18"/>
        </w:rPr>
        <w:t>Plant:          From IBP location mapping</w:t>
      </w:r>
    </w:p>
    <w:p w:rsidR="00B66C3A" w:rsidRDefault="00DC07A0">
      <w:pPr>
        <w:shd w:val="clear" w:color="auto" w:fill="F0F2F5"/>
        <w:spacing w:before="28" w:after="28"/>
        <w:ind w:left="360"/>
      </w:pPr>
      <w:r>
        <w:rPr>
          <w:rFonts w:ascii="Courier New" w:eastAsia="Courier New" w:hAnsi="Courier New" w:cs="Courier New"/>
          <w:color w:val="4527A0"/>
          <w:sz w:val="18"/>
          <w:szCs w:val="18"/>
        </w:rPr>
        <w:t>MRP_Area:       From IBP planning area config</w:t>
      </w:r>
    </w:p>
    <w:p w:rsidR="00B66C3A" w:rsidRDefault="00DC07A0">
      <w:pPr>
        <w:shd w:val="clear" w:color="auto" w:fill="F0F2F5"/>
        <w:spacing w:before="28" w:after="28"/>
        <w:ind w:left="360"/>
      </w:pPr>
      <w:r>
        <w:rPr>
          <w:rFonts w:ascii="Courier New" w:eastAsia="Courier New" w:hAnsi="Courier New" w:cs="Courier New"/>
          <w:color w:val="4527A0"/>
          <w:sz w:val="18"/>
          <w:szCs w:val="18"/>
        </w:rPr>
        <w:t>Requirement_Qty: From IBP consensus plan</w:t>
      </w:r>
    </w:p>
    <w:p w:rsidR="00B66C3A" w:rsidRDefault="00DC07A0">
      <w:pPr>
        <w:shd w:val="clear" w:color="auto" w:fill="F0F2F5"/>
        <w:spacing w:before="28" w:after="28"/>
        <w:ind w:left="360"/>
      </w:pPr>
      <w:r>
        <w:rPr>
          <w:rFonts w:ascii="Courier New" w:eastAsia="Courier New" w:hAnsi="Courier New" w:cs="Courier New"/>
          <w:color w:val="4527A0"/>
          <w:sz w:val="18"/>
          <w:szCs w:val="18"/>
        </w:rPr>
        <w:t>Requirement_Date: IBP planning period → S/4HANA date</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Verify in S/4HANA</w:t>
      </w:r>
    </w:p>
    <w:p w:rsidR="00B66C3A" w:rsidRDefault="00DC07A0">
      <w:pPr>
        <w:shd w:val="clear" w:color="auto" w:fill="F0F2F5"/>
        <w:spacing w:before="28" w:after="28"/>
        <w:ind w:left="360"/>
      </w:pPr>
      <w:r>
        <w:rPr>
          <w:rFonts w:ascii="Courier New" w:eastAsia="Courier New" w:hAnsi="Courier New" w:cs="Courier New"/>
          <w:color w:val="4527A0"/>
          <w:sz w:val="18"/>
          <w:szCs w:val="18"/>
        </w:rPr>
        <w:t># MD04 → Stock/Requirements list → verify PIR entries from IBP</w:t>
      </w:r>
    </w:p>
    <w:p w:rsidR="00B66C3A" w:rsidRDefault="00DC07A0">
      <w:pPr>
        <w:shd w:val="clear" w:color="auto" w:fill="F0F2F5"/>
        <w:spacing w:before="28" w:after="28"/>
        <w:ind w:left="360"/>
      </w:pPr>
      <w:r>
        <w:rPr>
          <w:rFonts w:ascii="Courier New" w:eastAsia="Courier New" w:hAnsi="Courier New" w:cs="Courier New"/>
          <w:color w:val="4527A0"/>
          <w:sz w:val="18"/>
          <w:szCs w:val="18"/>
        </w:rPr>
        <w:t># MD61 → Planned Independent Requirements → see IBP-created PIRs</w:t>
      </w:r>
    </w:p>
    <w:p w:rsidR="00B66C3A" w:rsidRDefault="00B66C3A">
      <w:pPr>
        <w:spacing w:after="120"/>
      </w:pPr>
    </w:p>
    <w:p w:rsidR="00B66C3A" w:rsidRDefault="00DC07A0">
      <w:pPr>
        <w:pStyle w:val="Heading2"/>
      </w:pPr>
      <w:r>
        <w:t>6.4  IBP Integration Monitor</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Monitor → Message Processing</w:t>
      </w:r>
    </w:p>
    <w:p w:rsidR="00B66C3A" w:rsidRDefault="00DC07A0">
      <w:pPr>
        <w:shd w:val="clear" w:color="auto" w:fill="F0F2F5"/>
        <w:spacing w:before="28" w:after="28"/>
        <w:ind w:left="360"/>
      </w:pPr>
      <w:r>
        <w:rPr>
          <w:rFonts w:ascii="Courier New" w:eastAsia="Courier New" w:hAnsi="Courier New" w:cs="Courier New"/>
          <w:color w:val="4527A0"/>
          <w:sz w:val="18"/>
          <w:szCs w:val="18"/>
        </w:rPr>
        <w:t># Filter: Component = IBP OR S4H-IBP</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IBP side: Admin → Integration → Monitor → Data Load Jobs</w:t>
      </w:r>
    </w:p>
    <w:p w:rsidR="00B66C3A" w:rsidRDefault="00DC07A0">
      <w:pPr>
        <w:shd w:val="clear" w:color="auto" w:fill="F0F2F5"/>
        <w:spacing w:before="28" w:after="28"/>
        <w:ind w:left="360"/>
      </w:pPr>
      <w:r>
        <w:rPr>
          <w:rFonts w:ascii="Courier New" w:eastAsia="Courier New" w:hAnsi="Courier New" w:cs="Courier New"/>
          <w:color w:val="4527A0"/>
          <w:sz w:val="18"/>
          <w:szCs w:val="18"/>
        </w:rPr>
        <w:t># Verify: Status=SUCCESS; Record Count matches S/4HANA source</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S/4HANA: DRFOUT log</w:t>
      </w:r>
    </w:p>
    <w:p w:rsidR="00B66C3A" w:rsidRDefault="00DC07A0">
      <w:pPr>
        <w:shd w:val="clear" w:color="auto" w:fill="F0F2F5"/>
        <w:spacing w:before="28" w:after="28"/>
        <w:ind w:left="360"/>
      </w:pPr>
      <w:r>
        <w:rPr>
          <w:rFonts w:ascii="Courier New" w:eastAsia="Courier New" w:hAnsi="Courier New" w:cs="Courier New"/>
          <w:color w:val="4527A0"/>
          <w:sz w:val="18"/>
          <w:szCs w:val="18"/>
        </w:rPr>
        <w:t># SM37 → DRFOUT jobs → check for errors</w:t>
      </w:r>
    </w:p>
    <w:p w:rsidR="00B66C3A" w:rsidRDefault="00DC07A0">
      <w:pPr>
        <w:shd w:val="clear" w:color="auto" w:fill="F0F2F5"/>
        <w:spacing w:before="28" w:after="28"/>
        <w:ind w:left="360"/>
      </w:pPr>
      <w:r>
        <w:rPr>
          <w:rFonts w:ascii="Courier New" w:eastAsia="Courier New" w:hAnsi="Courier New" w:cs="Courier New"/>
          <w:color w:val="4527A0"/>
          <w:sz w:val="18"/>
          <w:szCs w:val="18"/>
        </w:rPr>
        <w:lastRenderedPageBreak/>
        <w:t># DRFLOGDISP → view replication log detail</w:t>
      </w:r>
    </w:p>
    <w:p w:rsidR="00B66C3A" w:rsidRDefault="00B66C3A">
      <w:pPr>
        <w:spacing w:after="120"/>
      </w:pPr>
    </w:p>
    <w:p w:rsidR="00B66C3A" w:rsidRDefault="00DC07A0">
      <w:r>
        <w:br w:type="page"/>
      </w:r>
    </w:p>
    <w:p w:rsidR="00B66C3A" w:rsidRDefault="00DC07A0">
      <w:pPr>
        <w:pStyle w:val="Heading1"/>
        <w:pBdr>
          <w:bottom w:val="single" w:sz="10" w:space="4" w:color="0057B8"/>
        </w:pBdr>
      </w:pPr>
      <w:r>
        <w:lastRenderedPageBreak/>
        <w:t>7. Integration Monitoring &amp; Troubleshooting</w:t>
      </w:r>
    </w:p>
    <w:p w:rsidR="00B66C3A" w:rsidRDefault="00DC07A0">
      <w:pPr>
        <w:pStyle w:val="Heading2"/>
      </w:pPr>
      <w:r>
        <w:t>7.1  Integration Suite Monitoring — Central Dashboard</w:t>
      </w:r>
    </w:p>
    <w:p w:rsidR="00B66C3A" w:rsidRDefault="00DC07A0">
      <w:pPr>
        <w:shd w:val="clear" w:color="auto" w:fill="F0F2F5"/>
        <w:spacing w:before="28" w:after="28"/>
        <w:ind w:left="360"/>
      </w:pPr>
      <w:r>
        <w:rPr>
          <w:rFonts w:ascii="Courier New" w:eastAsia="Courier New" w:hAnsi="Courier New" w:cs="Courier New"/>
          <w:color w:val="4527A0"/>
          <w:sz w:val="18"/>
          <w:szCs w:val="18"/>
        </w:rPr>
        <w:t># Integration Suite → Monitor → Message Processing</w:t>
      </w:r>
    </w:p>
    <w:p w:rsidR="00B66C3A" w:rsidRDefault="00DC07A0">
      <w:pPr>
        <w:shd w:val="clear" w:color="auto" w:fill="F0F2F5"/>
        <w:spacing w:before="28" w:after="28"/>
        <w:ind w:left="360"/>
      </w:pPr>
      <w:r>
        <w:rPr>
          <w:rFonts w:ascii="Courier New" w:eastAsia="Courier New" w:hAnsi="Courier New" w:cs="Courier New"/>
          <w:color w:val="4527A0"/>
          <w:sz w:val="18"/>
          <w:szCs w:val="18"/>
        </w:rPr>
        <w:t># Key filters to use daily:</w:t>
      </w:r>
    </w:p>
    <w:p w:rsidR="00B66C3A" w:rsidRDefault="00DC07A0">
      <w:pPr>
        <w:shd w:val="clear" w:color="auto" w:fill="F0F2F5"/>
        <w:spacing w:before="28" w:after="28"/>
        <w:ind w:left="360"/>
      </w:pPr>
      <w:r>
        <w:rPr>
          <w:rFonts w:ascii="Courier New" w:eastAsia="Courier New" w:hAnsi="Courier New" w:cs="Courier New"/>
          <w:color w:val="4527A0"/>
          <w:sz w:val="18"/>
          <w:szCs w:val="18"/>
        </w:rPr>
        <w:t>Status:     FAILED (highest priority — fix broken integrations)</w:t>
      </w:r>
    </w:p>
    <w:p w:rsidR="00B66C3A" w:rsidRDefault="00DC07A0">
      <w:pPr>
        <w:shd w:val="clear" w:color="auto" w:fill="F0F2F5"/>
        <w:spacing w:before="28" w:after="28"/>
        <w:ind w:left="360"/>
      </w:pPr>
      <w:r>
        <w:rPr>
          <w:rFonts w:ascii="Courier New" w:eastAsia="Courier New" w:hAnsi="Courier New" w:cs="Courier New"/>
          <w:color w:val="4527A0"/>
          <w:sz w:val="18"/>
          <w:szCs w:val="18"/>
        </w:rPr>
        <w:t>Status:     PROCESSING (stuck — investigate long-running)</w:t>
      </w:r>
    </w:p>
    <w:p w:rsidR="00B66C3A" w:rsidRDefault="00DC07A0">
      <w:pPr>
        <w:shd w:val="clear" w:color="auto" w:fill="F0F2F5"/>
        <w:spacing w:before="28" w:after="28"/>
        <w:ind w:left="360"/>
      </w:pPr>
      <w:r>
        <w:rPr>
          <w:rFonts w:ascii="Courier New" w:eastAsia="Courier New" w:hAnsi="Courier New" w:cs="Courier New"/>
          <w:color w:val="4527A0"/>
          <w:sz w:val="18"/>
          <w:szCs w:val="18"/>
        </w:rPr>
        <w:t>Date:       Last 24 hours</w:t>
      </w:r>
    </w:p>
    <w:p w:rsidR="00B66C3A" w:rsidRDefault="00DC07A0">
      <w:pPr>
        <w:shd w:val="clear" w:color="auto" w:fill="F0F2F5"/>
        <w:spacing w:before="28" w:after="28"/>
        <w:ind w:left="360"/>
      </w:pPr>
      <w:r>
        <w:rPr>
          <w:rFonts w:ascii="Courier New" w:eastAsia="Courier New" w:hAnsi="Courier New" w:cs="Courier New"/>
          <w:color w:val="4527A0"/>
          <w:sz w:val="18"/>
          <w:szCs w:val="18"/>
        </w:rPr>
        <w:t>Sender:     &lt;SaaS name&gt; — filter by integration direction</w:t>
      </w:r>
    </w:p>
    <w:p w:rsidR="00B66C3A" w:rsidRDefault="00B66C3A">
      <w:pPr>
        <w:shd w:val="clear" w:color="auto" w:fill="F0F2F5"/>
        <w:spacing w:before="28" w:after="28"/>
        <w:ind w:left="360"/>
      </w:pPr>
    </w:p>
    <w:p w:rsidR="00B66C3A" w:rsidRDefault="00DC07A0">
      <w:pPr>
        <w:shd w:val="clear" w:color="auto" w:fill="F0F2F5"/>
        <w:spacing w:before="28" w:after="28"/>
        <w:ind w:left="360"/>
      </w:pPr>
      <w:r>
        <w:rPr>
          <w:rFonts w:ascii="Courier New" w:eastAsia="Courier New" w:hAnsi="Courier New" w:cs="Courier New"/>
          <w:color w:val="4527A0"/>
          <w:sz w:val="18"/>
          <w:szCs w:val="18"/>
        </w:rPr>
        <w:t># For each failed message:</w:t>
      </w:r>
    </w:p>
    <w:p w:rsidR="00B66C3A" w:rsidRDefault="00DC07A0">
      <w:pPr>
        <w:shd w:val="clear" w:color="auto" w:fill="F0F2F5"/>
        <w:spacing w:before="28" w:after="28"/>
        <w:ind w:left="360"/>
      </w:pPr>
      <w:r>
        <w:rPr>
          <w:rFonts w:ascii="Courier New" w:eastAsia="Courier New" w:hAnsi="Courier New" w:cs="Courier New"/>
          <w:color w:val="4527A0"/>
          <w:sz w:val="18"/>
          <w:szCs w:val="18"/>
        </w:rPr>
        <w:t>1. Click message → View Error Details</w:t>
      </w:r>
    </w:p>
    <w:p w:rsidR="00B66C3A" w:rsidRDefault="00DC07A0">
      <w:pPr>
        <w:shd w:val="clear" w:color="auto" w:fill="F0F2F5"/>
        <w:spacing w:before="28" w:after="28"/>
        <w:ind w:left="360"/>
      </w:pPr>
      <w:r>
        <w:rPr>
          <w:rFonts w:ascii="Courier New" w:eastAsia="Courier New" w:hAnsi="Courier New" w:cs="Courier New"/>
          <w:color w:val="4527A0"/>
          <w:sz w:val="18"/>
          <w:szCs w:val="18"/>
        </w:rPr>
        <w:t>2. Check: HTTP status, error body, stack trace</w:t>
      </w:r>
    </w:p>
    <w:p w:rsidR="00B66C3A" w:rsidRDefault="00DC07A0">
      <w:pPr>
        <w:shd w:val="clear" w:color="auto" w:fill="F0F2F5"/>
        <w:spacing w:before="28" w:after="28"/>
        <w:ind w:left="360"/>
      </w:pPr>
      <w:r>
        <w:rPr>
          <w:rFonts w:ascii="Courier New" w:eastAsia="Courier New" w:hAnsi="Courier New" w:cs="Courier New"/>
          <w:color w:val="4527A0"/>
          <w:sz w:val="18"/>
          <w:szCs w:val="18"/>
        </w:rPr>
        <w:t>3. Download message payload for debugging</w:t>
      </w:r>
    </w:p>
    <w:p w:rsidR="00B66C3A" w:rsidRDefault="00DC07A0">
      <w:pPr>
        <w:shd w:val="clear" w:color="auto" w:fill="F0F2F5"/>
        <w:spacing w:before="28" w:after="28"/>
        <w:ind w:left="360"/>
      </w:pPr>
      <w:r>
        <w:rPr>
          <w:rFonts w:ascii="Courier New" w:eastAsia="Courier New" w:hAnsi="Courier New" w:cs="Courier New"/>
          <w:color w:val="4527A0"/>
          <w:sz w:val="18"/>
          <w:szCs w:val="18"/>
        </w:rPr>
        <w:t>4. Retry if transient error; fix mapping if data error</w:t>
      </w:r>
    </w:p>
    <w:p w:rsidR="00B66C3A" w:rsidRDefault="00B66C3A">
      <w:pPr>
        <w:spacing w:after="120"/>
      </w:pPr>
    </w:p>
    <w:p w:rsidR="00B66C3A" w:rsidRDefault="00DC07A0">
      <w:pPr>
        <w:pStyle w:val="Heading2"/>
      </w:pPr>
      <w:r>
        <w:t>7.2  Common Issues and Resolutions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5"/>
        <w:gridCol w:w="2184"/>
        <w:gridCol w:w="3176"/>
        <w:gridCol w:w="3435"/>
      </w:tblGrid>
      <w:tr w:rsidR="00B66C3A">
        <w:tc>
          <w:tcPr>
            <w:tcW w:w="1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SaaS</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Issue</w:t>
            </w:r>
          </w:p>
        </w:tc>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Cause</w:t>
            </w:r>
          </w:p>
        </w:tc>
        <w:tc>
          <w:tcPr>
            <w:tcW w:w="3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Resolution</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 SF</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r>
              <w:rPr>
                <w:b/>
                <w:bCs/>
                <w:color w:val="1A1A2E"/>
                <w:sz w:val="19"/>
                <w:szCs w:val="19"/>
              </w:rPr>
              <w:t>Employee not replicating to S/4HANA</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B66C3A" w:rsidRDefault="00DC07A0">
            <w:r>
              <w:rPr>
                <w:color w:val="1A1A2E"/>
                <w:sz w:val="19"/>
                <w:szCs w:val="19"/>
              </w:rPr>
              <w:t>SF API credentials expired or OAuth token stale</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B66C3A" w:rsidRDefault="00DC07A0">
            <w:r>
              <w:rPr>
                <w:color w:val="1A1A2E"/>
                <w:sz w:val="19"/>
                <w:szCs w:val="19"/>
              </w:rPr>
              <w:t>Renew SF OAuth client certificate; update Security Material in Integration Suite</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 SF</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Cost center not found in SF</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S/4HANA cost center not yet pushed to SF</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Run 'Send Cost Centers from S/4HANA to SF' iFlow manually; verify CC active</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 Concur</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r>
              <w:rPr>
                <w:b/>
                <w:bCs/>
                <w:color w:val="1A1A2E"/>
                <w:sz w:val="19"/>
                <w:szCs w:val="19"/>
              </w:rPr>
              <w:t>Expense report not posting to S/4HANA</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B66C3A" w:rsidRDefault="00DC07A0">
            <w:r>
              <w:rPr>
                <w:color w:val="1A1A2E"/>
                <w:sz w:val="19"/>
                <w:szCs w:val="19"/>
              </w:rPr>
              <w:t>GL account mapping missing for expense type</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B66C3A" w:rsidRDefault="00DC07A0">
            <w:r>
              <w:rPr>
                <w:color w:val="1A1A2E"/>
                <w:sz w:val="19"/>
                <w:szCs w:val="19"/>
              </w:rPr>
              <w:t>Add missing Concur Expense Type → S/4HANA GL mapping in iFlow configuration</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 Concur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Employee not found in Concur</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Employee master not synced to Concur</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Run 'Send Employees from S/4HANA to Concur' iFlow; verify employee active in S/4HANA</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 Ariba</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r>
              <w:rPr>
                <w:b/>
                <w:bCs/>
                <w:color w:val="1A1A2E"/>
                <w:sz w:val="19"/>
                <w:szCs w:val="19"/>
              </w:rPr>
              <w:t>PO not transmitted to Ariba</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B66C3A" w:rsidRDefault="00DC07A0">
            <w:r>
              <w:rPr>
                <w:color w:val="1A1A2E"/>
                <w:sz w:val="19"/>
                <w:szCs w:val="19"/>
              </w:rPr>
              <w:t>Vendor has no ANID; SCC connectivity failure</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B66C3A" w:rsidRDefault="00DC07A0">
            <w:r>
              <w:rPr>
                <w:color w:val="1A1A2E"/>
                <w:sz w:val="19"/>
                <w:szCs w:val="19"/>
              </w:rPr>
              <w:t>Check SCC connection; add ANID to vendor master (XK02); verify WE20 partner profile</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 Ariba</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Invoice posting fails in MIRO</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Missing GR or quantity mismatch</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Verify MIGO GR posted; check quantity tolerance (OMJJ); check item category in PO</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 FG</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r>
              <w:rPr>
                <w:b/>
                <w:bCs/>
                <w:color w:val="1A1A2E"/>
                <w:sz w:val="19"/>
                <w:szCs w:val="19"/>
              </w:rPr>
              <w:t>Work Order PO not created in S/4HANA</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B66C3A" w:rsidRDefault="00DC07A0">
            <w:r>
              <w:rPr>
                <w:color w:val="1A1A2E"/>
                <w:sz w:val="19"/>
                <w:szCs w:val="19"/>
              </w:rPr>
              <w:t>Integration Suite iFlow error; BAPI authorization</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B66C3A" w:rsidRDefault="00DC07A0">
            <w:r>
              <w:rPr>
                <w:color w:val="1A1A2E"/>
                <w:sz w:val="19"/>
                <w:szCs w:val="19"/>
              </w:rPr>
              <w:t>Check Authorization for FG integration user (BAPI_PO_CREATE1); verify SCC running</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 FG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Service Entry Sheet not matched to PO</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PO number not passed in FG time sheet</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Verify PO number field populated in FG Work Order ERP field; check iFlow mapping</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 IBP</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r>
              <w:rPr>
                <w:b/>
                <w:bCs/>
                <w:color w:val="1A1A2E"/>
                <w:sz w:val="19"/>
                <w:szCs w:val="19"/>
              </w:rPr>
              <w:t>Sales orders not arriving in IBP</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B66C3A" w:rsidRDefault="00DC07A0">
            <w:r>
              <w:rPr>
                <w:color w:val="1A1A2E"/>
                <w:sz w:val="19"/>
                <w:szCs w:val="19"/>
              </w:rPr>
              <w:t>DRF outbound job failed; OData service not exposed</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B66C3A" w:rsidRDefault="00DC07A0">
            <w:r>
              <w:rPr>
                <w:color w:val="1A1A2E"/>
                <w:sz w:val="19"/>
                <w:szCs w:val="19"/>
              </w:rPr>
              <w:t>Check DRFOUT job in SM37; verify SCC exposes API_SALES_ORDER_SRV; rerun DRF</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lastRenderedPageBreak/>
              <w:t>🟣 IBP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PIR not created from IBP plan</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BAPI_REQUIREMENTS_CREATE authorization issue</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Grant MRP authorization to S4H IBP integration user; check planning area config</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E2EFFE"/>
            <w:tcMar>
              <w:top w:w="80" w:type="dxa"/>
              <w:left w:w="130" w:type="dxa"/>
              <w:bottom w:w="80" w:type="dxa"/>
              <w:right w:w="100" w:type="dxa"/>
            </w:tcMar>
            <w:vAlign w:val="center"/>
          </w:tcPr>
          <w:p w:rsidR="00B66C3A" w:rsidRDefault="00DC07A0">
            <w:pPr>
              <w:jc w:val="center"/>
            </w:pPr>
            <w:r>
              <w:rPr>
                <w:b/>
                <w:bCs/>
                <w:color w:val="0057B8"/>
                <w:sz w:val="19"/>
                <w:szCs w:val="19"/>
              </w:rPr>
              <w:t>All</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r>
              <w:rPr>
                <w:b/>
                <w:bCs/>
                <w:color w:val="1A1A2E"/>
                <w:sz w:val="19"/>
                <w:szCs w:val="19"/>
              </w:rPr>
              <w:t>401 Unauthorized from SaaS API</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B66C3A" w:rsidRDefault="00DC07A0">
            <w:r>
              <w:rPr>
                <w:color w:val="1A1A2E"/>
                <w:sz w:val="19"/>
                <w:szCs w:val="19"/>
              </w:rPr>
              <w:t>OAuth token expired or invalid client credentials</w:t>
            </w:r>
          </w:p>
        </w:tc>
        <w:tc>
          <w:tcPr>
            <w:tcW w:w="3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B66C3A" w:rsidRDefault="00DC07A0">
            <w:r>
              <w:rPr>
                <w:color w:val="1A1A2E"/>
                <w:sz w:val="19"/>
                <w:szCs w:val="19"/>
              </w:rPr>
              <w:t>Re-generate OAuth token; update Security Material in Integration Suite; test credential</w:t>
            </w:r>
          </w:p>
        </w:tc>
      </w:tr>
      <w:tr w:rsidR="00B66C3A">
        <w:tc>
          <w:tcPr>
            <w:tcW w:w="1400" w:type="dxa"/>
            <w:tcBorders>
              <w:top w:val="single" w:sz="4" w:space="0" w:color="8BAED8"/>
              <w:left w:val="single" w:sz="4" w:space="0" w:color="8BAED8"/>
              <w:bottom w:val="single" w:sz="4" w:space="0" w:color="8BAED8"/>
              <w:right w:val="single" w:sz="4" w:space="0" w:color="8BAED8"/>
            </w:tcBorders>
            <w:shd w:val="clear" w:color="auto" w:fill="E2EFFE"/>
            <w:tcMar>
              <w:top w:w="80" w:type="dxa"/>
              <w:left w:w="130" w:type="dxa"/>
              <w:bottom w:w="80" w:type="dxa"/>
              <w:right w:w="100" w:type="dxa"/>
            </w:tcMar>
            <w:vAlign w:val="center"/>
          </w:tcPr>
          <w:p w:rsidR="00B66C3A" w:rsidRDefault="00DC07A0">
            <w:pPr>
              <w:jc w:val="center"/>
            </w:pPr>
            <w:r>
              <w:rPr>
                <w:b/>
                <w:bCs/>
                <w:color w:val="0057B8"/>
                <w:sz w:val="19"/>
                <w:szCs w:val="19"/>
              </w:rPr>
              <w:t>All</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SCC connection timeout</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SCC process down or network issue</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Restart SCC; verify SCC tunnel active; check network/firewall between HANA host and BTP</w:t>
            </w:r>
          </w:p>
        </w:tc>
      </w:tr>
    </w:tbl>
    <w:p w:rsidR="00B66C3A" w:rsidRDefault="00B66C3A">
      <w:pPr>
        <w:spacing w:after="120"/>
      </w:pPr>
    </w:p>
    <w:p w:rsidR="00B66C3A" w:rsidRDefault="00DC07A0">
      <w:pPr>
        <w:pStyle w:val="Heading2"/>
      </w:pPr>
      <w:r>
        <w:t>7.3  Key S/4HANA Transactions for Integration Monitoring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200"/>
        <w:gridCol w:w="4880"/>
      </w:tblGrid>
      <w:tr w:rsidR="00B66C3A">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Transaction</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Purpose</w:t>
            </w:r>
          </w:p>
        </w:tc>
        <w:tc>
          <w:tcPr>
            <w:tcW w:w="48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What to Check</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SM58</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RFC outbound queue</w:t>
            </w:r>
          </w:p>
        </w:tc>
        <w:tc>
          <w:tcPr>
            <w:tcW w:w="4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Failed RFC calls to SaaS / Integration Suite; timestamps</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WE05</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IDoc monitor (Ariba)</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IDoc status — 03=sent, 51=error; check for ORDERS05 IDocs</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BD87</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IDoc reprocessing</w:t>
            </w:r>
          </w:p>
        </w:tc>
        <w:tc>
          <w:tcPr>
            <w:tcW w:w="4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Reprocess stuck IDocs; check ALE distribution model</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DRFLOGDISP</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DRF replication log (IBP)</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Replication success/failure per object per run</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SWI5</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Workflow (FG time sheet)</w:t>
            </w:r>
          </w:p>
        </w:tc>
        <w:tc>
          <w:tcPr>
            <w:tcW w:w="4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Work item status for approval workflows</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SOAMANAGER</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SOAP service monitor</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S/4HANA web service availability and endpoint config</w:t>
            </w:r>
          </w:p>
        </w:tc>
      </w:tr>
      <w:tr w:rsidR="00B66C3A">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SM21</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System log</w:t>
            </w:r>
          </w:p>
        </w:tc>
        <w:tc>
          <w:tcPr>
            <w:tcW w:w="4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RFC errors, ABAP dumps during integration runs</w:t>
            </w:r>
          </w:p>
        </w:tc>
      </w:tr>
    </w:tbl>
    <w:p w:rsidR="00B66C3A" w:rsidRDefault="00B66C3A">
      <w:pPr>
        <w:spacing w:after="120"/>
      </w:pPr>
    </w:p>
    <w:p w:rsidR="00B66C3A" w:rsidRDefault="00DC07A0">
      <w:r>
        <w:br w:type="page"/>
      </w:r>
    </w:p>
    <w:p w:rsidR="00B66C3A" w:rsidRDefault="00DC07A0">
      <w:pPr>
        <w:pStyle w:val="Heading1"/>
        <w:pBdr>
          <w:bottom w:val="single" w:sz="10" w:space="4" w:color="0057B8"/>
        </w:pBdr>
      </w:pPr>
      <w:r>
        <w:lastRenderedPageBreak/>
        <w:t>8. Integration Security &amp; Governance</w:t>
      </w:r>
    </w:p>
    <w:p w:rsidR="00B66C3A" w:rsidRDefault="00DC07A0">
      <w:pPr>
        <w:pStyle w:val="Heading2"/>
      </w:pPr>
      <w:r>
        <w:t>8.1  Security Architecture — All Integrations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00"/>
        <w:gridCol w:w="4680"/>
      </w:tblGrid>
      <w:tr w:rsidR="00B66C3A">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Security Layer</w:t>
            </w:r>
          </w:p>
        </w:tc>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Technology</w:t>
            </w:r>
          </w:p>
        </w:tc>
        <w:tc>
          <w:tcPr>
            <w:tcW w:w="4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Configuration</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Authentication</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OAuth 2.0 (all SaaS)</w:t>
            </w:r>
          </w:p>
        </w:tc>
        <w:tc>
          <w:tcPr>
            <w:tcW w:w="4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Client credentials / SAML bearer; short-lived tokens; stored in Integration Suite Security Material</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Transport Security</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TLS 1.3 (all connections)</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No plain HTTP; TLS certificate validation enabled in all iFlows</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S/4HANA Connectivity</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SAP Cloud Connector</w:t>
            </w:r>
          </w:p>
        </w:tc>
        <w:tc>
          <w:tcPr>
            <w:tcW w:w="4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Allowlist-only: SCC exposes ONLY required OData services; no direct internet access to S4H</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API Authorization</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S/4HANA integration users</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Separate technical users per SaaS; minimal required authorizations; no dialog logon</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Credential Management</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Integration Suite Security Store</w:t>
            </w:r>
          </w:p>
        </w:tc>
        <w:tc>
          <w:tcPr>
            <w:tcW w:w="4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No hardcoded credentials in iFlows; all secrets via secure parameter/credential store</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b/>
                <w:bCs/>
                <w:color w:val="1A1A2E"/>
                <w:sz w:val="19"/>
                <w:szCs w:val="19"/>
              </w:rPr>
              <w:t>Network Segmentation</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BTP Private Link (production)</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Private Link or Cloud Connector tunnel; never public internet for S/4HANA data</w:t>
            </w:r>
          </w:p>
        </w:tc>
      </w:tr>
      <w:tr w:rsidR="00B66C3A">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b/>
                <w:bCs/>
                <w:color w:val="1A1A2E"/>
                <w:sz w:val="19"/>
                <w:szCs w:val="19"/>
              </w:rPr>
              <w:t>Audit Logging</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Integration Suite Monitor + BTP Audit Log</w:t>
            </w:r>
          </w:p>
        </w:tc>
        <w:tc>
          <w:tcPr>
            <w:tcW w:w="4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All API calls logged; 90-day retention; SIEM integration for security events</w:t>
            </w:r>
          </w:p>
        </w:tc>
      </w:tr>
    </w:tbl>
    <w:p w:rsidR="00B66C3A" w:rsidRDefault="00B66C3A">
      <w:pPr>
        <w:spacing w:after="120"/>
      </w:pPr>
    </w:p>
    <w:p w:rsidR="00B66C3A" w:rsidRDefault="00DC07A0">
      <w:pPr>
        <w:pStyle w:val="Heading2"/>
      </w:pPr>
      <w:r>
        <w:t>8.2  Integration User Setup in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5680"/>
      </w:tblGrid>
      <w:tr w:rsidR="00B66C3A">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Integration</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User ID</w:t>
            </w:r>
          </w:p>
        </w:tc>
        <w:tc>
          <w:tcPr>
            <w:tcW w:w="5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Required Authorization Roles / Objects</w:t>
            </w:r>
          </w:p>
        </w:tc>
      </w:tr>
      <w:tr w:rsidR="00B66C3A">
        <w:tc>
          <w:tcPr>
            <w:tcW w:w="22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r>
              <w:rPr>
                <w:b/>
                <w:bCs/>
                <w:color w:val="1B5E20"/>
                <w:sz w:val="19"/>
                <w:szCs w:val="19"/>
              </w:rPr>
              <w:t>SuccessFactors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S4H_SF_INBOUND</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SAP_HR_ECR_INTEGRATION_ALL; S_RFC (PAPI*); B_BUPA_RLT (employee BP)</w:t>
            </w:r>
          </w:p>
        </w:tc>
      </w:tr>
      <w:tr w:rsidR="00B66C3A">
        <w:tc>
          <w:tcPr>
            <w:tcW w:w="22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r>
              <w:rPr>
                <w:b/>
                <w:bCs/>
                <w:color w:val="01579B"/>
                <w:sz w:val="19"/>
                <w:szCs w:val="19"/>
              </w:rPr>
              <w:t>SAP Concur</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S4H_CONCUR</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S_TCODE FB01/FB05; F_BKPF_BUK (all company codes); F_BKPF_KOA (cost accounting)</w:t>
            </w:r>
          </w:p>
        </w:tc>
      </w:tr>
      <w:tr w:rsidR="00B66C3A">
        <w:tc>
          <w:tcPr>
            <w:tcW w:w="2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r>
              <w:rPr>
                <w:b/>
                <w:bCs/>
                <w:color w:val="B71C1C"/>
                <w:sz w:val="19"/>
                <w:szCs w:val="19"/>
              </w:rPr>
              <w:t>SAP Ariba</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S4H_ARIBA</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M_BEST_BSA (PO); M_RECH_WRK (invoice); WE_EDID4 (IDoc admin); B_BUPA_BZT (vendor BP)</w:t>
            </w:r>
          </w:p>
        </w:tc>
      </w:tr>
      <w:tr w:rsidR="00B66C3A">
        <w:tc>
          <w:tcPr>
            <w:tcW w:w="22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r>
              <w:rPr>
                <w:b/>
                <w:bCs/>
                <w:color w:val="004D4D"/>
                <w:sz w:val="19"/>
                <w:szCs w:val="19"/>
              </w:rPr>
              <w:t>SAP Fieldglass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S4H_FG</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M_BEST_BSA (PO create/change); M_MSEG_BWA (GR); F_BKPF_BUK (FI posting); ML_EINK (SES)</w:t>
            </w:r>
          </w:p>
        </w:tc>
      </w:tr>
      <w:tr w:rsidR="00B66C3A">
        <w:tc>
          <w:tcPr>
            <w:tcW w:w="22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r>
              <w:rPr>
                <w:b/>
                <w:bCs/>
                <w:color w:val="4A148C"/>
                <w:sz w:val="19"/>
                <w:szCs w:val="19"/>
              </w:rPr>
              <w:t>SAP IBP</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B66C3A" w:rsidRDefault="00DC07A0">
            <w:r>
              <w:rPr>
                <w:rFonts w:ascii="Courier New" w:eastAsia="Courier New" w:hAnsi="Courier New" w:cs="Courier New"/>
                <w:color w:val="4527A0"/>
                <w:sz w:val="17"/>
                <w:szCs w:val="17"/>
              </w:rPr>
              <w:t>S4H_IBP</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S_TABU_DIS (MARD, RESB); MD_PLORD (MRP); C_AFKO_AWK (prod order read); API OData access</w:t>
            </w:r>
          </w:p>
        </w:tc>
      </w:tr>
    </w:tbl>
    <w:p w:rsidR="00B66C3A" w:rsidRDefault="00B66C3A">
      <w:pPr>
        <w:spacing w:after="120"/>
      </w:pPr>
    </w:p>
    <w:p w:rsidR="00B66C3A" w:rsidRDefault="00DC07A0">
      <w:r>
        <w:br w:type="page"/>
      </w:r>
    </w:p>
    <w:p w:rsidR="00B66C3A" w:rsidRDefault="00DC07A0">
      <w:pPr>
        <w:pStyle w:val="Heading1"/>
        <w:pBdr>
          <w:bottom w:val="single" w:sz="10" w:space="4" w:color="0057B8"/>
        </w:pBdr>
      </w:pPr>
      <w:r>
        <w:lastRenderedPageBreak/>
        <w:t>9. Master Integration Checklist</w:t>
      </w:r>
    </w:p>
    <w:p w:rsidR="00B66C3A" w:rsidRDefault="00DC07A0">
      <w:pPr>
        <w:spacing w:before="60" w:after="120"/>
      </w:pPr>
      <w:r>
        <w:rPr>
          <w:color w:val="222222"/>
        </w:rPr>
        <w:t>Use this checklist to track configuration progress for each SaaS integration. Complete Common section first, then each relevant SaaS section.</w:t>
      </w:r>
    </w:p>
    <w:p w:rsidR="00B66C3A" w:rsidRDefault="00B66C3A">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8"/>
        <w:gridCol w:w="1434"/>
        <w:gridCol w:w="5748"/>
        <w:gridCol w:w="1535"/>
        <w:gridCol w:w="815"/>
      </w:tblGrid>
      <w:tr w:rsidR="00B66C3A">
        <w:tc>
          <w:tcPr>
            <w:tcW w:w="56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w:t>
            </w:r>
          </w:p>
        </w:tc>
        <w:tc>
          <w:tcPr>
            <w:tcW w:w="11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SaaS</w:t>
            </w:r>
          </w:p>
        </w:tc>
        <w:tc>
          <w:tcPr>
            <w:tcW w:w="6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Task</w:t>
            </w:r>
          </w:p>
        </w:tc>
        <w:tc>
          <w:tcPr>
            <w:tcW w:w="156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Owner</w:t>
            </w:r>
          </w:p>
        </w:tc>
        <w:tc>
          <w:tcPr>
            <w:tcW w:w="82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B66C3A" w:rsidRDefault="00DC07A0">
            <w:pPr>
              <w:jc w:val="center"/>
            </w:pPr>
            <w:r>
              <w:rPr>
                <w:b/>
                <w:bCs/>
                <w:color w:val="FFFFFF"/>
              </w:rPr>
              <w:t>Done</w:t>
            </w: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COMMON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BTP account provisioned; Integration Suite tenant active with Cloud Integration enabled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COMMON</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Cloud Connector installed on-premise; backend S/4HANA system added; SCC tunnel active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COMMON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BTP Destinations created for S/4HANA (HTTP/RFC via SCC)</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COMMON</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Integration Suite packages imported from SAP Business Accelerator Hub</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COMMON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S/4HANA integration users created (one per SaaS): System type, no dialog</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COMMON</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Transport Layer Security (TLS 1.3) enforced on all iFlow connections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b/>
                <w:bCs/>
                <w:color w:val="1A1A2E"/>
                <w:sz w:val="19"/>
                <w:szCs w:val="19"/>
              </w:rPr>
              <w:t>COMMON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All OAuth tokens / API keys stored in Integration Suite Security Material (no hardcoding)</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SF</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SF API-only user created; OAuth 2.0 app registered in SF Admin Center</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SF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SF</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SF OAUTH_CRED security material created in Integration Suite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SF</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S/4HANA HR: Business Partner for Employee activated (Note 2697731)</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SF</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iFlow 'Replicate Employee SF → S/4HANA' configured and deployed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SF</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iFlow 'Replicate Org Unit SF → S/4HANA' configured and deployed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SF</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Initial full load completed; employee count in S/4HANA matches SF</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Basis/HR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SF</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Delta sync verified: new hire in SF appears in S/4HANA within 30 min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B66C3A" w:rsidRDefault="00DC07A0">
            <w:pPr>
              <w:jc w:val="center"/>
            </w:pPr>
            <w:r>
              <w:rPr>
                <w:b/>
                <w:bCs/>
                <w:color w:val="1B5E20"/>
                <w:sz w:val="19"/>
                <w:szCs w:val="19"/>
              </w:rPr>
              <w:t>SF</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Payroll posting configured and tested (FI document created)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FI Consultant</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CONCUR</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Concur OAuth 2.0 app created; CONCUR_OAUTH credential in Integration Suite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CONCUR</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Employee master sync iFlow deployed; test employee visible in Concur</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CONCUR</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GL Account replication iFlow deployed; Concur expense types mapped to S/4HANA GL</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CONCUR</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Cost center replication iFlow deployed; cost centers visible in Concur allocation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lastRenderedPageBreak/>
              <w:t>☐</w:t>
            </w:r>
          </w:p>
        </w:tc>
        <w:tc>
          <w:tcPr>
            <w:tcW w:w="11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CONCUR</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Expense report webhook configured in Concur; test expense report posts to S/4HANA</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CONCUR</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Vendor master created for all Concur-enabled employees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FI Consultant</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CONCUR</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Concur Invoice (AP) iFlow deployed if Concur Invoice module active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B66C3A" w:rsidRDefault="00DC07A0">
            <w:pPr>
              <w:jc w:val="center"/>
            </w:pPr>
            <w:r>
              <w:rPr>
                <w:b/>
                <w:bCs/>
                <w:color w:val="01579B"/>
                <w:sz w:val="19"/>
                <w:szCs w:val="19"/>
              </w:rPr>
              <w:t>CONCUR</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End-to-end test: expense submitted in Concur → FI document in S/4HANA (FB03)</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All Teams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ARIBA</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Ariba ANID registered; ACIG configured in Ariba Admin Center</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Ariba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ARIBA</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ARIBA_TOKEN security material created in Integration Suite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ARIBA</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EDI partner profile (WE20) for Ariba Network configured in S/4HANA</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ARIBA</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Outbound PO iFlow deployed; test PO (ME21N) transmitted to Ariba</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ARIBA</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Inbound invoice iFlow deployed; test supplier invoice posts to MIRO</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ARIBA</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All Ariba-active vendors have ANID in S/4HANA vendor master</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MM Consultant</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ARIBA</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Punch-out catalog configured and tested (OCI integration)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MM Consultant</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B66C3A" w:rsidRDefault="00DC07A0">
            <w:pPr>
              <w:jc w:val="center"/>
            </w:pPr>
            <w:r>
              <w:rPr>
                <w:b/>
                <w:bCs/>
                <w:color w:val="B71C1C"/>
                <w:sz w:val="19"/>
                <w:szCs w:val="19"/>
              </w:rPr>
              <w:t>ARIBA</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End-to-end P2P test: PO in S4H → supplier confirms → invoice → MIRO posted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All Teams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FIELDGLASS</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Fieldglass ERP integration URL and API key configured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FG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FIELDGLASS</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FG_API_KEY security material created in Integration Suite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FIELDGLASS</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S/4HANA service PO configuration and SES settings active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MM Consultant</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FIELDGLASS</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Work Order → PO iFlow deployed; test work order creates PO in ME23N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FIELDGLASS</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Time Sheet → SES iFlow deployed; approved time creates service entry in ML81N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FIELDGLASS</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FG Invoice → MIRO iFlow deployed; consolidated invoice posts to FBL1N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FIELDGLASS</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Staffing supplier vendors mapped with FG supplier IDs in XK03</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MM Consultant</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B66C3A" w:rsidRDefault="00DC07A0">
            <w:pPr>
              <w:jc w:val="center"/>
            </w:pPr>
            <w:r>
              <w:rPr>
                <w:b/>
                <w:bCs/>
                <w:color w:val="004D4D"/>
                <w:sz w:val="19"/>
                <w:szCs w:val="19"/>
              </w:rPr>
              <w:t>FIELDGLASS</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Cost centers and WBS elements replicated to Fieldglass cost allocation lists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IBP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IBP tenant active; IBP planning area configured with required key figures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IBP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IBP</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IBP_OAUTH credential configured in Integration Suite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IBP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S/4HANA DRF outbound implementation configured for IBP</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IBP</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Material Master replication iFlow deployed; S4H materials visible in IBP</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IBP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Sales Order actuals iFlow deployed; demand data visible in IBP planning area</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IBP</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Inventory snapshot iFlow deployed; stock levels visible in IBP</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lastRenderedPageBreak/>
              <w:t>☐</w:t>
            </w:r>
          </w:p>
        </w:tc>
        <w:tc>
          <w:tcPr>
            <w:tcW w:w="11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IBP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r>
              <w:rPr>
                <w:color w:val="1A1A2E"/>
                <w:sz w:val="19"/>
                <w:szCs w:val="19"/>
              </w:rPr>
              <w:t>🟣 IBP → S/4HANA PIR iFlow deployed; IBP consensus plan creates PIRs in MD61</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DC07A0">
            <w:pPr>
              <w:jc w:val="center"/>
            </w:pPr>
            <w:r>
              <w:rPr>
                <w:color w:val="1A1A2E"/>
                <w:sz w:val="19"/>
                <w:szCs w:val="19"/>
              </w:rPr>
              <w:t>Integration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B66C3A" w:rsidRDefault="00B66C3A">
            <w:pPr>
              <w:jc w:val="center"/>
            </w:pPr>
          </w:p>
        </w:tc>
      </w:tr>
      <w:tr w:rsidR="00B66C3A">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B66C3A" w:rsidRDefault="00DC07A0">
            <w:pPr>
              <w:jc w:val="center"/>
            </w:pPr>
            <w:r>
              <w:rPr>
                <w:b/>
                <w:bCs/>
                <w:color w:val="4A148C"/>
                <w:sz w:val="19"/>
                <w:szCs w:val="19"/>
              </w:rPr>
              <w:t>IBP</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r>
              <w:rPr>
                <w:color w:val="1A1A2E"/>
                <w:sz w:val="19"/>
                <w:szCs w:val="19"/>
              </w:rPr>
              <w:t>🟣 Full S&amp;OP cycle tested: actuals in IBP → plan approved → PIRs in S4H → MRP run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DC07A0">
            <w:pPr>
              <w:jc w:val="center"/>
            </w:pPr>
            <w:r>
              <w:rPr>
                <w:color w:val="1A1A2E"/>
                <w:sz w:val="19"/>
                <w:szCs w:val="19"/>
              </w:rPr>
              <w:t>All Teams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B66C3A" w:rsidRDefault="00B66C3A">
            <w:pPr>
              <w:jc w:val="center"/>
            </w:pPr>
          </w:p>
        </w:tc>
      </w:tr>
    </w:tbl>
    <w:p w:rsidR="00B66C3A" w:rsidRDefault="00B66C3A">
      <w:pPr>
        <w:spacing w:after="120"/>
      </w:pPr>
    </w:p>
    <w:p w:rsidR="00B66C3A" w:rsidRDefault="00DC07A0">
      <w:pPr>
        <w:pBdr>
          <w:left w:val="single" w:sz="20" w:space="6" w:color="006064"/>
        </w:pBdr>
        <w:shd w:val="clear" w:color="auto" w:fill="E0F7FA"/>
        <w:spacing w:before="100" w:after="120"/>
        <w:ind w:left="360"/>
      </w:pPr>
      <w:r>
        <w:rPr>
          <w:b/>
          <w:bCs/>
          <w:color w:val="006064"/>
        </w:rPr>
        <w:t xml:space="preserve">📘 REFERENCE: </w:t>
      </w:r>
      <w:r>
        <w:rPr>
          <w:color w:val="333333"/>
        </w:rPr>
        <w:t>Key SAP Notes: 2697731 (SF Integration), 2466562 (Concur), 2595885 (Ariba), 3001821 (Fieldglass), 2903490 (IBP), 2384105 (CPI Best Practices), 2786060 (Cloud Connector), 2946801 (OAuth 2.0), 3089247 (BTP Destinations), 2738656 (Accelerator Hub). BTP documentation: help.sap.com/docs/integration-suite.</w:t>
      </w:r>
    </w:p>
    <w:sectPr w:rsidR="00B66C3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2E7" w:rsidRDefault="007D02E7">
      <w:r>
        <w:separator/>
      </w:r>
    </w:p>
  </w:endnote>
  <w:endnote w:type="continuationSeparator" w:id="0">
    <w:p w:rsidR="007D02E7" w:rsidRDefault="007D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3B" w:rsidRDefault="00717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C3A" w:rsidRDefault="00DC07A0">
    <w:pPr>
      <w:pBdr>
        <w:top w:val="single" w:sz="4" w:space="4" w:color="8BAE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251B52">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3B" w:rsidRDefault="00717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2E7" w:rsidRDefault="007D02E7">
      <w:r>
        <w:separator/>
      </w:r>
    </w:p>
  </w:footnote>
  <w:footnote w:type="continuationSeparator" w:id="0">
    <w:p w:rsidR="007D02E7" w:rsidRDefault="007D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3B" w:rsidRDefault="00717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C3A" w:rsidRDefault="00DC07A0">
    <w:pPr>
      <w:pBdr>
        <w:bottom w:val="single" w:sz="6" w:space="4" w:color="0057B8"/>
      </w:pBdr>
      <w:spacing w:after="80"/>
    </w:pPr>
    <w:r>
      <w:rPr>
        <w:b/>
        <w:bCs/>
        <w:color w:val="001B40"/>
        <w:sz w:val="18"/>
        <w:szCs w:val="18"/>
      </w:rPr>
      <w:t xml:space="preserve">SAP S/4HANA SaaS Integration Guide: SF · Concur · Ariba · Fieldglass · IBP  </w:t>
    </w:r>
    <w:r>
      <w:rPr>
        <w:color w:val="888888"/>
        <w:sz w:val="16"/>
        <w:szCs w:val="16"/>
      </w:rPr>
      <w:t xml:space="preserve">| </w:t>
    </w:r>
    <w:r w:rsidR="0071753B" w:rsidRPr="0071753B">
      <w:rPr>
        <w:color w:val="888888"/>
        <w:sz w:val="16"/>
        <w:szCs w:val="16"/>
      </w:rPr>
      <w:t>M2 Partnering Solutions</w:t>
    </w:r>
    <w:r>
      <w:rPr>
        <w:color w:val="888888"/>
        <w:sz w:val="16"/>
        <w:szCs w:val="16"/>
      </w:rPr>
      <w:t xml:space="preserve"> 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3B" w:rsidRDefault="00717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47921"/>
    <w:multiLevelType w:val="hybridMultilevel"/>
    <w:tmpl w:val="5D04004A"/>
    <w:lvl w:ilvl="0" w:tplc="5A58685A">
      <w:start w:val="1"/>
      <w:numFmt w:val="decimal"/>
      <w:lvlText w:val="%1."/>
      <w:lvlJc w:val="left"/>
      <w:pPr>
        <w:ind w:left="720" w:hanging="360"/>
      </w:pPr>
    </w:lvl>
    <w:lvl w:ilvl="1" w:tplc="9F9C944E">
      <w:numFmt w:val="decimal"/>
      <w:lvlText w:val=""/>
      <w:lvlJc w:val="left"/>
    </w:lvl>
    <w:lvl w:ilvl="2" w:tplc="0CBA8474">
      <w:numFmt w:val="decimal"/>
      <w:lvlText w:val=""/>
      <w:lvlJc w:val="left"/>
    </w:lvl>
    <w:lvl w:ilvl="3" w:tplc="DE306BA4">
      <w:numFmt w:val="decimal"/>
      <w:lvlText w:val=""/>
      <w:lvlJc w:val="left"/>
    </w:lvl>
    <w:lvl w:ilvl="4" w:tplc="EE302556">
      <w:numFmt w:val="decimal"/>
      <w:lvlText w:val=""/>
      <w:lvlJc w:val="left"/>
    </w:lvl>
    <w:lvl w:ilvl="5" w:tplc="C90C4EE0">
      <w:numFmt w:val="decimal"/>
      <w:lvlText w:val=""/>
      <w:lvlJc w:val="left"/>
    </w:lvl>
    <w:lvl w:ilvl="6" w:tplc="50B6ED08">
      <w:numFmt w:val="decimal"/>
      <w:lvlText w:val=""/>
      <w:lvlJc w:val="left"/>
    </w:lvl>
    <w:lvl w:ilvl="7" w:tplc="FD565CD4">
      <w:numFmt w:val="decimal"/>
      <w:lvlText w:val=""/>
      <w:lvlJc w:val="left"/>
    </w:lvl>
    <w:lvl w:ilvl="8" w:tplc="B5062102">
      <w:numFmt w:val="decimal"/>
      <w:lvlText w:val=""/>
      <w:lvlJc w:val="left"/>
    </w:lvl>
  </w:abstractNum>
  <w:abstractNum w:abstractNumId="1" w15:restartNumberingAfterBreak="0">
    <w:nsid w:val="4C2F7CA5"/>
    <w:multiLevelType w:val="hybridMultilevel"/>
    <w:tmpl w:val="1F9AA982"/>
    <w:lvl w:ilvl="0" w:tplc="62C2100A">
      <w:start w:val="1"/>
      <w:numFmt w:val="bullet"/>
      <w:lvlText w:val="●"/>
      <w:lvlJc w:val="left"/>
      <w:pPr>
        <w:ind w:left="720" w:hanging="360"/>
      </w:pPr>
    </w:lvl>
    <w:lvl w:ilvl="1" w:tplc="9CFA943C">
      <w:start w:val="1"/>
      <w:numFmt w:val="bullet"/>
      <w:lvlText w:val="○"/>
      <w:lvlJc w:val="left"/>
      <w:pPr>
        <w:ind w:left="1440" w:hanging="360"/>
      </w:pPr>
    </w:lvl>
    <w:lvl w:ilvl="2" w:tplc="5CF8F8E6">
      <w:start w:val="1"/>
      <w:numFmt w:val="bullet"/>
      <w:lvlText w:val="■"/>
      <w:lvlJc w:val="left"/>
      <w:pPr>
        <w:ind w:left="2160" w:hanging="360"/>
      </w:pPr>
    </w:lvl>
    <w:lvl w:ilvl="3" w:tplc="14BCC80C">
      <w:start w:val="1"/>
      <w:numFmt w:val="bullet"/>
      <w:lvlText w:val="●"/>
      <w:lvlJc w:val="left"/>
      <w:pPr>
        <w:ind w:left="2880" w:hanging="360"/>
      </w:pPr>
    </w:lvl>
    <w:lvl w:ilvl="4" w:tplc="2D5C7006">
      <w:start w:val="1"/>
      <w:numFmt w:val="bullet"/>
      <w:lvlText w:val="○"/>
      <w:lvlJc w:val="left"/>
      <w:pPr>
        <w:ind w:left="3600" w:hanging="360"/>
      </w:pPr>
    </w:lvl>
    <w:lvl w:ilvl="5" w:tplc="25164544">
      <w:start w:val="1"/>
      <w:numFmt w:val="bullet"/>
      <w:lvlText w:val="■"/>
      <w:lvlJc w:val="left"/>
      <w:pPr>
        <w:ind w:left="4320" w:hanging="360"/>
      </w:pPr>
    </w:lvl>
    <w:lvl w:ilvl="6" w:tplc="D7BCEB90">
      <w:start w:val="1"/>
      <w:numFmt w:val="bullet"/>
      <w:lvlText w:val="●"/>
      <w:lvlJc w:val="left"/>
      <w:pPr>
        <w:ind w:left="5040" w:hanging="360"/>
      </w:pPr>
    </w:lvl>
    <w:lvl w:ilvl="7" w:tplc="8A509C00">
      <w:start w:val="1"/>
      <w:numFmt w:val="bullet"/>
      <w:lvlText w:val="●"/>
      <w:lvlJc w:val="left"/>
      <w:pPr>
        <w:ind w:left="5760" w:hanging="360"/>
      </w:pPr>
    </w:lvl>
    <w:lvl w:ilvl="8" w:tplc="1B9ED682">
      <w:start w:val="1"/>
      <w:numFmt w:val="bullet"/>
      <w:lvlText w:val="●"/>
      <w:lvlJc w:val="left"/>
      <w:pPr>
        <w:ind w:left="6480" w:hanging="360"/>
      </w:pPr>
    </w:lvl>
  </w:abstractNum>
  <w:abstractNum w:abstractNumId="2" w15:restartNumberingAfterBreak="0">
    <w:nsid w:val="6D5F2D52"/>
    <w:multiLevelType w:val="hybridMultilevel"/>
    <w:tmpl w:val="DF0A1862"/>
    <w:lvl w:ilvl="0" w:tplc="D772B946">
      <w:start w:val="1"/>
      <w:numFmt w:val="bullet"/>
      <w:lvlText w:val="•"/>
      <w:lvlJc w:val="left"/>
      <w:pPr>
        <w:ind w:left="540" w:hanging="360"/>
      </w:pPr>
    </w:lvl>
    <w:lvl w:ilvl="1" w:tplc="2F16EFD4">
      <w:start w:val="1"/>
      <w:numFmt w:val="bullet"/>
      <w:lvlText w:val="◦"/>
      <w:lvlJc w:val="left"/>
      <w:pPr>
        <w:ind w:left="900" w:hanging="360"/>
      </w:pPr>
    </w:lvl>
    <w:lvl w:ilvl="2" w:tplc="497816D8">
      <w:numFmt w:val="decimal"/>
      <w:lvlText w:val=""/>
      <w:lvlJc w:val="left"/>
    </w:lvl>
    <w:lvl w:ilvl="3" w:tplc="DC3A16CC">
      <w:numFmt w:val="decimal"/>
      <w:lvlText w:val=""/>
      <w:lvlJc w:val="left"/>
    </w:lvl>
    <w:lvl w:ilvl="4" w:tplc="0242FE06">
      <w:numFmt w:val="decimal"/>
      <w:lvlText w:val=""/>
      <w:lvlJc w:val="left"/>
    </w:lvl>
    <w:lvl w:ilvl="5" w:tplc="E25458CE">
      <w:numFmt w:val="decimal"/>
      <w:lvlText w:val=""/>
      <w:lvlJc w:val="left"/>
    </w:lvl>
    <w:lvl w:ilvl="6" w:tplc="487C4988">
      <w:numFmt w:val="decimal"/>
      <w:lvlText w:val=""/>
      <w:lvlJc w:val="left"/>
    </w:lvl>
    <w:lvl w:ilvl="7" w:tplc="4D18DFF4">
      <w:numFmt w:val="decimal"/>
      <w:lvlText w:val=""/>
      <w:lvlJc w:val="left"/>
    </w:lvl>
    <w:lvl w:ilvl="8" w:tplc="31B2D9F0">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3A"/>
    <w:rsid w:val="00251B52"/>
    <w:rsid w:val="0071753B"/>
    <w:rsid w:val="007D02E7"/>
    <w:rsid w:val="00B66C3A"/>
    <w:rsid w:val="00DC0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14B63-CF0C-4F83-88AD-888816FA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0"/>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1753B"/>
    <w:pPr>
      <w:tabs>
        <w:tab w:val="center" w:pos="4680"/>
        <w:tab w:val="right" w:pos="9360"/>
      </w:tabs>
    </w:pPr>
  </w:style>
  <w:style w:type="character" w:customStyle="1" w:styleId="HeaderChar">
    <w:name w:val="Header Char"/>
    <w:basedOn w:val="DefaultParagraphFont"/>
    <w:link w:val="Header"/>
    <w:uiPriority w:val="99"/>
    <w:rsid w:val="0071753B"/>
  </w:style>
  <w:style w:type="paragraph" w:styleId="Footer">
    <w:name w:val="footer"/>
    <w:basedOn w:val="Normal"/>
    <w:link w:val="FooterChar"/>
    <w:uiPriority w:val="99"/>
    <w:unhideWhenUsed/>
    <w:rsid w:val="0071753B"/>
    <w:pPr>
      <w:tabs>
        <w:tab w:val="center" w:pos="4680"/>
        <w:tab w:val="right" w:pos="9360"/>
      </w:tabs>
    </w:pPr>
  </w:style>
  <w:style w:type="character" w:customStyle="1" w:styleId="FooterChar">
    <w:name w:val="Footer Char"/>
    <w:basedOn w:val="DefaultParagraphFont"/>
    <w:link w:val="Footer"/>
    <w:uiPriority w:val="99"/>
    <w:rsid w:val="0071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6887</Words>
  <Characters>39262</Characters>
  <Application>Microsoft Office Word</Application>
  <DocSecurity>0</DocSecurity>
  <Lines>327</Lines>
  <Paragraphs>92</Paragraphs>
  <ScaleCrop>false</ScaleCrop>
  <Company/>
  <LinksUpToDate>false</LinksUpToDate>
  <CharactersWithSpaces>46057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2026-03-30T13:49:00Z</dcterms:created>
  <dcterms:modified xsi:type="dcterms:W3CDTF">2026-07-06T11:15:00Z</dcterms:modified>
</cp:coreProperties>
</file>